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hint="eastAsia" w:ascii="HYSinMyeongJo-Medium" w:hAnsi="HYSinMyeongJo-Medium" w:eastAsia="HYSinMyeongJo-Medium" w:cs="HYSinMyeongJo-Medium"/>
        </w:rPr>
      </w:pP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</w:rPr>
      </w:pPr>
    </w:p>
    <w:p>
      <w:pPr>
        <w:pStyle w:val="3"/>
        <w:spacing w:before="10"/>
        <w:ind w:left="0"/>
        <w:rPr>
          <w:rFonts w:hint="eastAsia" w:ascii="HYSinMyeongJo-Medium" w:hAnsi="HYSinMyeongJo-Medium" w:eastAsia="HYSinMyeongJo-Medium" w:cs="HYSinMyeongJo-Medium"/>
          <w:sz w:val="21"/>
        </w:rPr>
      </w:pPr>
    </w:p>
    <w:p>
      <w:pPr>
        <w:spacing w:before="58"/>
        <w:ind w:left="2789" w:right="2802" w:firstLine="0"/>
        <w:jc w:val="left"/>
        <w:rPr>
          <w:rFonts w:hint="eastAsia" w:ascii="HYSinMyeongJo-Medium" w:hAnsi="HYSinMyeongJo-Medium" w:eastAsia="HYSinMyeongJo-Medium" w:cs="HYSinMyeongJo-Medium"/>
          <w:b/>
          <w:bCs/>
          <w:sz w:val="28"/>
          <w:szCs w:val="28"/>
          <w:lang w:val="ko-KR" w:eastAsia="ko-KR" w:bidi="ko-KR"/>
        </w:rPr>
      </w:pPr>
      <w:r>
        <w:rPr>
          <w:rFonts w:hint="eastAsia" w:ascii="HYSinMyeongJo-Medium" w:hAnsi="HYSinMyeongJo-Medium" w:eastAsia="HYSinMyeongJo-Medium" w:cs="HYSinMyeongJo-Medium"/>
          <w:b/>
          <w:bCs/>
          <w:sz w:val="28"/>
          <w:szCs w:val="28"/>
          <w:lang w:val="ko-KR" w:eastAsia="ko-KR" w:bidi="ko-KR"/>
        </w:rPr>
        <w:t>유학생 안전 책임 지침서</w:t>
      </w: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  <w:sz w:val="20"/>
          <w:szCs w:val="20"/>
          <w:lang w:val="ko-KR" w:eastAsia="ko-KR" w:bidi="ko-KR"/>
        </w:rPr>
      </w:pPr>
    </w:p>
    <w:p>
      <w:pPr>
        <w:pStyle w:val="3"/>
        <w:spacing w:before="6"/>
        <w:ind w:left="0"/>
        <w:rPr>
          <w:rFonts w:hint="eastAsia" w:ascii="HYSinMyeongJo-Medium" w:hAnsi="HYSinMyeongJo-Medium" w:eastAsia="HYSinMyeongJo-Medium" w:cs="HYSinMyeongJo-Medium"/>
          <w:b/>
          <w:sz w:val="44"/>
        </w:rPr>
      </w:pPr>
    </w:p>
    <w:p>
      <w:pPr>
        <w:pStyle w:val="3"/>
        <w:spacing w:line="364" w:lineRule="auto"/>
        <w:ind w:left="100" w:right="110" w:firstLine="300"/>
        <w:jc w:val="both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유학생이 본교에서 편안하게 공부하고 생활할 수 있도록, 저희 유학생 센터는 국가와 학교의 관련 규정에 따라, 본 지침서를 작성하였습니다. 아래 내용을 자세히 읽어보시고, 반드시 관련 지 침을 준수하여 주시기 바랍니다.</w:t>
      </w:r>
    </w:p>
    <w:p>
      <w:pPr>
        <w:pStyle w:val="3"/>
        <w:spacing w:before="10"/>
        <w:ind w:left="0"/>
        <w:rPr>
          <w:rFonts w:hint="eastAsia" w:ascii="HYSinMyeongJo-Medium" w:hAnsi="HYSinMyeongJo-Medium" w:eastAsia="HYSinMyeongJo-Medium" w:cs="HYSinMyeongJo-Medium"/>
          <w:sz w:val="21"/>
        </w:rPr>
      </w:pPr>
    </w:p>
    <w:p>
      <w:pPr>
        <w:pStyle w:val="2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Ⅰ. 정치 규율</w:t>
      </w:r>
    </w:p>
    <w:p>
      <w:pPr>
        <w:pStyle w:val="3"/>
        <w:spacing w:before="1"/>
        <w:ind w:left="0"/>
        <w:rPr>
          <w:rFonts w:hint="eastAsia" w:ascii="HYSinMyeongJo-Medium" w:hAnsi="HYSinMyeongJo-Medium" w:eastAsia="HYSinMyeongJo-Medium" w:cs="HYSinMyeongJo-Medium"/>
          <w:b/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765"/>
        </w:tabs>
        <w:spacing w:before="0" w:after="0" w:line="240" w:lineRule="auto"/>
        <w:ind w:left="764" w:right="0" w:hanging="245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중국의 법률과 법규, 학교의 교칙을 준수하고, 중국 국민의 관습과 생활 풍속을</w:t>
      </w:r>
      <w:r>
        <w:rPr>
          <w:rFonts w:hint="eastAsia" w:ascii="HYSinMyeongJo-Medium" w:hAnsi="HYSinMyeongJo-Medium" w:eastAsia="HYSinMyeongJo-Medium" w:cs="HYSinMyeongJo-Medium"/>
          <w:spacing w:val="-15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존중한다.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135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사건 사고를 야기시키는 행위, 집단 행동으로 인한 분란 행위를 금지하며, 국가 기밀을 누 설하여 중국 국가 안전을 침해하는 행위를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금지한다.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0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 xml:space="preserve">국가에 반대되는 행위를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하거나,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외설적인 음란 서적과 영상물을 소장,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시청, </w:t>
      </w:r>
      <w:r>
        <w:rPr>
          <w:rFonts w:hint="eastAsia" w:ascii="HYSinMyeongJo-Medium" w:hAnsi="HYSinMyeongJo-Medium" w:eastAsia="HYSinMyeongJo-Medium" w:cs="HYSinMyeongJo-Medium"/>
          <w:sz w:val="20"/>
        </w:rPr>
        <w:t>전파를 금지 한다.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0" w:after="0" w:line="364" w:lineRule="auto"/>
        <w:ind w:left="520" w:right="110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 xml:space="preserve">선교, 종교 집회를 엄금한다. 개인에게 합당한 수량을 초과한 종교 인쇄물, 종교 음향 영상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제품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및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기타 종교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용품을 휴대하는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것을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금지하며,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교내에서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종교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홍보물을 배포하는 </w:t>
      </w:r>
      <w:r>
        <w:rPr>
          <w:rFonts w:hint="eastAsia" w:ascii="HYSinMyeongJo-Medium" w:hAnsi="HYSinMyeongJo-Medium" w:eastAsia="HYSinMyeongJo-Medium" w:cs="HYSinMyeongJo-Medium"/>
          <w:spacing w:val="-6"/>
          <w:sz w:val="20"/>
        </w:rPr>
        <w:t xml:space="preserve">것을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엄금한다.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또한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공공장소에서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종교 관련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포스터,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문구 또는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장식품을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게시하거나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걸으면 </w:t>
      </w:r>
      <w:r>
        <w:rPr>
          <w:rFonts w:hint="eastAsia" w:ascii="HYSinMyeongJo-Medium" w:hAnsi="HYSinMyeongJo-Medium" w:eastAsia="HYSinMyeongJo-Medium" w:cs="HYSinMyeongJo-Medium"/>
          <w:spacing w:val="-12"/>
          <w:sz w:val="20"/>
        </w:rPr>
        <w:t xml:space="preserve">안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된다. 어떠한 명목이나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형식으로도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종교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조직,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사무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기관,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활동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장소,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관련 학교 설립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및 </w:t>
      </w:r>
      <w:r>
        <w:rPr>
          <w:rFonts w:hint="eastAsia" w:ascii="HYSinMyeongJo-Medium" w:hAnsi="HYSinMyeongJo-Medium" w:eastAsia="HYSinMyeongJo-Medium" w:cs="HYSinMyeongJo-Medium"/>
          <w:spacing w:val="-12"/>
          <w:sz w:val="20"/>
        </w:rPr>
        <w:t xml:space="preserve">선 </w:t>
      </w:r>
      <w:r>
        <w:rPr>
          <w:rFonts w:hint="eastAsia" w:ascii="HYSinMyeongJo-Medium" w:hAnsi="HYSinMyeongJo-Medium" w:eastAsia="HYSinMyeongJo-Medium" w:cs="HYSinMyeongJo-Medium"/>
          <w:sz w:val="20"/>
        </w:rPr>
        <w:t>교 모임을 조직해서는 안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된다.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3" w:after="0" w:line="362" w:lineRule="auto"/>
        <w:ind w:left="520" w:right="110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도박,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음주, 싸움과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구타, 학교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수업,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과학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연구와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생활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질서를 어지럽히는 행위를 </w:t>
      </w:r>
      <w:r>
        <w:rPr>
          <w:rFonts w:hint="eastAsia" w:ascii="HYSinMyeongJo-Medium" w:hAnsi="HYSinMyeongJo-Medium" w:eastAsia="HYSinMyeongJo-Medium" w:cs="HYSinMyeongJo-Medium"/>
          <w:sz w:val="20"/>
        </w:rPr>
        <w:t>엄금한 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4" w:after="0" w:line="240" w:lineRule="auto"/>
        <w:ind w:left="764" w:right="0" w:hanging="245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성매매, 마약 복용과 매매 등의 위법 범죄 활동을 엄금한다.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133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흉기,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방망이, 공기총, 적외선 손전등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등의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기구와 유독성, 인화성, 폭발성 물품을 </w:t>
      </w:r>
      <w:r>
        <w:rPr>
          <w:rFonts w:hint="eastAsia" w:ascii="HYSinMyeongJo-Medium" w:hAnsi="HYSinMyeongJo-Medium" w:eastAsia="HYSinMyeongJo-Medium" w:cs="HYSinMyeongJo-Medium"/>
          <w:sz w:val="20"/>
        </w:rPr>
        <w:t>교내에 서 소장하거나 반입하는 것을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엄금한다.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0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차량 번호판이 없는 자동차의 구입, 운행을 금지한다. 무면허 운전, 음주운전, 폭주를 엄금 한다.</w:t>
      </w:r>
    </w:p>
    <w:p>
      <w:pPr>
        <w:pStyle w:val="7"/>
        <w:numPr>
          <w:ilvl w:val="0"/>
          <w:numId w:val="1"/>
        </w:numPr>
        <w:tabs>
          <w:tab w:val="left" w:pos="765"/>
        </w:tabs>
        <w:spacing w:before="0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수업 기간,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방학기간,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연휴, 명절 휴무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기간에 불법적인 직업,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아르바이트를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금하고,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일단 </w:t>
      </w:r>
      <w:r>
        <w:rPr>
          <w:rFonts w:hint="eastAsia" w:ascii="HYSinMyeongJo-Medium" w:hAnsi="HYSinMyeongJo-Medium" w:eastAsia="HYSinMyeongJo-Medium" w:cs="HYSinMyeongJo-Medium"/>
          <w:sz w:val="20"/>
        </w:rPr>
        <w:t>적발되면 공안국에 해당 학생의 거류 허가 또는 비자를 취소한다.</w:t>
      </w: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  <w:sz w:val="22"/>
        </w:rPr>
      </w:pPr>
    </w:p>
    <w:p>
      <w:pPr>
        <w:pStyle w:val="3"/>
        <w:spacing w:line="362" w:lineRule="auto"/>
        <w:ind w:left="320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이상의 규율을 위반하는 사람은 발견 즉시, 예외 없이 학적을 제적하는 동시에 공안기관에 보 고하여 조사 처리한다.</w:t>
      </w:r>
    </w:p>
    <w:p>
      <w:pPr>
        <w:spacing w:after="0" w:line="362" w:lineRule="auto"/>
        <w:rPr>
          <w:rFonts w:hint="eastAsia" w:ascii="HYSinMyeongJo-Medium" w:hAnsi="HYSinMyeongJo-Medium" w:eastAsia="HYSinMyeongJo-Medium" w:cs="HYSinMyeongJo-Medium"/>
        </w:rPr>
        <w:sectPr>
          <w:headerReference r:id="rId3" w:type="default"/>
          <w:footerReference r:id="rId4" w:type="default"/>
          <w:type w:val="continuous"/>
          <w:pgSz w:w="11910" w:h="16840"/>
          <w:pgMar w:top="1620" w:right="1460" w:bottom="1260" w:left="1580" w:header="871" w:footer="1062" w:gutter="0"/>
          <w:pgNumType w:start="1"/>
        </w:sectPr>
      </w:pP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</w:rPr>
      </w:pPr>
    </w:p>
    <w:p>
      <w:pPr>
        <w:pStyle w:val="3"/>
        <w:spacing w:before="7"/>
        <w:ind w:left="0"/>
        <w:rPr>
          <w:rFonts w:hint="eastAsia" w:ascii="HYSinMyeongJo-Medium" w:hAnsi="HYSinMyeongJo-Medium" w:eastAsia="HYSinMyeongJo-Medium" w:cs="HYSinMyeongJo-Medium"/>
          <w:sz w:val="15"/>
        </w:rPr>
      </w:pPr>
    </w:p>
    <w:p>
      <w:pPr>
        <w:pStyle w:val="2"/>
        <w:spacing w:before="1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Ⅱ</w:t>
      </w:r>
      <w:r>
        <w:rPr>
          <w:rFonts w:hint="eastAsia" w:ascii="HYSinMyeongJo-Medium" w:hAnsi="HYSinMyeongJo-Medium" w:eastAsia="HYSinMyeongJo-Medium" w:cs="HYSinMyeongJo-Medium"/>
        </w:rPr>
        <w:t>. 비자 규율</w:t>
      </w: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  <w:b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765"/>
        </w:tabs>
        <w:spacing w:before="1" w:after="0" w:line="362" w:lineRule="auto"/>
        <w:ind w:left="520" w:right="113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웨이하이를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벗어나 중국의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다른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도시로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갈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때는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반드시 외국인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임시 체류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등록이 </w:t>
      </w:r>
      <w:r>
        <w:rPr>
          <w:rFonts w:hint="eastAsia" w:ascii="HYSinMyeongJo-Medium" w:hAnsi="HYSinMyeongJo-Medium" w:eastAsia="HYSinMyeongJo-Medium" w:cs="HYSinMyeongJo-Medium"/>
          <w:sz w:val="20"/>
        </w:rPr>
        <w:t>가능한 호텔을 선택하여 투숙해야 한다.</w:t>
      </w:r>
    </w:p>
    <w:p>
      <w:pPr>
        <w:pStyle w:val="7"/>
        <w:numPr>
          <w:ilvl w:val="0"/>
          <w:numId w:val="2"/>
        </w:numPr>
        <w:tabs>
          <w:tab w:val="left" w:pos="765"/>
        </w:tabs>
        <w:spacing w:before="5" w:after="0" w:line="362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다른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도시에서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학교로 돌아온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24시간 내에 여권을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소지하고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반드시 유학생 센터에 </w:t>
      </w:r>
      <w:r>
        <w:rPr>
          <w:rFonts w:hint="eastAsia" w:ascii="HYSinMyeongJo-Medium" w:hAnsi="HYSinMyeongJo-Medium" w:eastAsia="HYSinMyeongJo-Medium" w:cs="HYSinMyeongJo-Medium"/>
          <w:sz w:val="20"/>
        </w:rPr>
        <w:t>재 등록을 해야 한다.</w:t>
      </w:r>
    </w:p>
    <w:p>
      <w:pPr>
        <w:pStyle w:val="7"/>
        <w:numPr>
          <w:ilvl w:val="0"/>
          <w:numId w:val="2"/>
        </w:numPr>
        <w:tabs>
          <w:tab w:val="left" w:pos="765"/>
        </w:tabs>
        <w:spacing w:before="5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 xml:space="preserve">비자 기간이 만료되기 전에 귀국해야 한다. 장기 재학 중인 유학생은 비자 만료 45일 전에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유학생 센터에서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비자 갱신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신청을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해야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한다. 비자를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연기하거나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변경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수속을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하는 </w:t>
      </w:r>
      <w:r>
        <w:rPr>
          <w:rFonts w:hint="eastAsia" w:ascii="HYSinMyeongJo-Medium" w:hAnsi="HYSinMyeongJo-Medium" w:eastAsia="HYSinMyeongJo-Medium" w:cs="HYSinMyeongJo-Medium"/>
          <w:spacing w:val="-3"/>
          <w:sz w:val="20"/>
        </w:rPr>
        <w:t xml:space="preserve">학생은 </w:t>
      </w:r>
      <w:r>
        <w:rPr>
          <w:rFonts w:hint="eastAsia" w:ascii="HYSinMyeongJo-Medium" w:hAnsi="HYSinMyeongJo-Medium" w:eastAsia="HYSinMyeongJo-Medium" w:cs="HYSinMyeongJo-Medium"/>
          <w:sz w:val="20"/>
        </w:rPr>
        <w:t>웨이하이시 공안국 출입국 관리소에 방문하여 관련법에 따라 수속을 진행해야</w:t>
      </w:r>
      <w:r>
        <w:rPr>
          <w:rFonts w:hint="eastAsia" w:ascii="HYSinMyeongJo-Medium" w:hAnsi="HYSinMyeongJo-Medium" w:eastAsia="HYSinMyeongJo-Medium" w:cs="HYSinMyeongJo-Medium"/>
          <w:spacing w:val="-7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한다.</w:t>
      </w:r>
    </w:p>
    <w:p>
      <w:pPr>
        <w:pStyle w:val="7"/>
        <w:numPr>
          <w:ilvl w:val="0"/>
          <w:numId w:val="2"/>
        </w:numPr>
        <w:tabs>
          <w:tab w:val="left" w:pos="765"/>
        </w:tabs>
        <w:spacing w:before="0" w:after="0" w:line="364" w:lineRule="auto"/>
        <w:ind w:left="520" w:right="113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여권 유효기간을 꼼꼼히 체크하여, 여권 유효 기간이 만료되어 발생하는 불이익을 당하지 않게 주의해야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합니다.</w:t>
      </w:r>
    </w:p>
    <w:p>
      <w:pPr>
        <w:pStyle w:val="3"/>
        <w:spacing w:before="11"/>
        <w:ind w:left="0"/>
        <w:rPr>
          <w:rFonts w:hint="eastAsia" w:ascii="HYSinMyeongJo-Medium" w:hAnsi="HYSinMyeongJo-Medium" w:eastAsia="HYSinMyeongJo-Medium" w:cs="HYSinMyeongJo-Medium"/>
          <w:sz w:val="21"/>
        </w:rPr>
      </w:pPr>
    </w:p>
    <w:p>
      <w:pPr>
        <w:pStyle w:val="2"/>
        <w:spacing w:before="1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Ⅲ. 규율 학습</w:t>
      </w: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  <w:b/>
          <w:sz w:val="22"/>
        </w:rPr>
      </w:pPr>
    </w:p>
    <w:p>
      <w:pPr>
        <w:pStyle w:val="7"/>
        <w:numPr>
          <w:ilvl w:val="0"/>
          <w:numId w:val="3"/>
        </w:numPr>
        <w:tabs>
          <w:tab w:val="left" w:pos="765"/>
        </w:tabs>
        <w:spacing w:before="1" w:after="0" w:line="362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유학생은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정해진 시간에 교실에 가서 수업을 들어야 하며, 지각 또는 조퇴를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3번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이상 </w:t>
      </w:r>
      <w:r>
        <w:rPr>
          <w:rFonts w:hint="eastAsia" w:ascii="HYSinMyeongJo-Medium" w:hAnsi="HYSinMyeongJo-Medium" w:eastAsia="HYSinMyeongJo-Medium" w:cs="HYSinMyeongJo-Medium"/>
          <w:sz w:val="20"/>
        </w:rPr>
        <w:t>한 사람은 한 번의 무단결석으로 간주한다.</w:t>
      </w:r>
    </w:p>
    <w:p>
      <w:pPr>
        <w:pStyle w:val="7"/>
        <w:numPr>
          <w:ilvl w:val="0"/>
          <w:numId w:val="3"/>
        </w:numPr>
        <w:tabs>
          <w:tab w:val="left" w:pos="765"/>
        </w:tabs>
        <w:spacing w:before="5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특별한 사정으로 수업을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할 수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없는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경우에는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수업 전에 담당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교사에게 휴가를 </w:t>
      </w:r>
      <w:r>
        <w:rPr>
          <w:rFonts w:hint="eastAsia" w:ascii="HYSinMyeongJo-Medium" w:hAnsi="HYSinMyeongJo-Medium" w:eastAsia="HYSinMyeongJo-Medium" w:cs="HYSinMyeongJo-Medium"/>
          <w:sz w:val="20"/>
        </w:rPr>
        <w:t>신청해야 하며, 휴가 신청을 하지 않고 제멋대로 결석한 사람은 무단결석으로 처리하며, 무단결석 3회 시, 경고 1회로 간주되며, 재차 경고 3회 시 퇴학을</w:t>
      </w:r>
      <w:r>
        <w:rPr>
          <w:rFonts w:hint="eastAsia" w:ascii="HYSinMyeongJo-Medium" w:hAnsi="HYSinMyeongJo-Medium" w:eastAsia="HYSinMyeongJo-Medium" w:cs="HYSinMyeongJo-Medium"/>
          <w:spacing w:val="6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권고한다.</w:t>
      </w:r>
    </w:p>
    <w:p>
      <w:pPr>
        <w:pStyle w:val="7"/>
        <w:numPr>
          <w:ilvl w:val="0"/>
          <w:numId w:val="3"/>
        </w:numPr>
        <w:tabs>
          <w:tab w:val="left" w:pos="765"/>
        </w:tabs>
        <w:spacing w:before="0" w:after="0" w:line="255" w:lineRule="exact"/>
        <w:ind w:left="764" w:right="0" w:hanging="245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출석률이 85% 미만일 경우 시험 응시 자격을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취소한다.</w:t>
      </w:r>
    </w:p>
    <w:p>
      <w:pPr>
        <w:pStyle w:val="7"/>
        <w:numPr>
          <w:ilvl w:val="0"/>
          <w:numId w:val="3"/>
        </w:numPr>
        <w:tabs>
          <w:tab w:val="left" w:pos="765"/>
        </w:tabs>
        <w:spacing w:before="134" w:after="0" w:line="364" w:lineRule="auto"/>
        <w:ind w:left="520" w:right="113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학위를 전공하는 유학생의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수업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및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시험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규칙은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중국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학생의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관련 관리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규정을 </w:t>
      </w:r>
      <w:r>
        <w:rPr>
          <w:rFonts w:hint="eastAsia" w:ascii="HYSinMyeongJo-Medium" w:hAnsi="HYSinMyeongJo-Medium" w:eastAsia="HYSinMyeongJo-Medium" w:cs="HYSinMyeongJo-Medium"/>
          <w:sz w:val="20"/>
        </w:rPr>
        <w:t>참고하여 실행한다.</w:t>
      </w:r>
    </w:p>
    <w:p>
      <w:pPr>
        <w:pStyle w:val="3"/>
        <w:spacing w:before="11"/>
        <w:ind w:left="0"/>
        <w:rPr>
          <w:rFonts w:hint="eastAsia" w:ascii="HYSinMyeongJo-Medium" w:hAnsi="HYSinMyeongJo-Medium" w:eastAsia="HYSinMyeongJo-Medium" w:cs="HYSinMyeongJo-Medium"/>
          <w:sz w:val="21"/>
        </w:rPr>
      </w:pPr>
    </w:p>
    <w:p>
      <w:pPr>
        <w:spacing w:before="0"/>
        <w:ind w:left="100" w:right="0" w:firstLine="0"/>
        <w:jc w:val="left"/>
        <w:rPr>
          <w:rFonts w:hint="eastAsia" w:ascii="HYSinMyeongJo-Medium" w:hAnsi="HYSinMyeongJo-Medium" w:eastAsia="HYSinMyeongJo-Medium" w:cs="HYSinMyeongJo-Medium"/>
          <w:b/>
          <w:sz w:val="21"/>
        </w:rPr>
      </w:pPr>
      <w:r>
        <w:rPr>
          <w:rFonts w:hint="eastAsia" w:ascii="HYSinMyeongJo-Medium" w:hAnsi="HYSinMyeongJo-Medium" w:eastAsia="HYSinMyeongJo-Medium" w:cs="HYSinMyeongJo-Medium"/>
          <w:b/>
          <w:sz w:val="21"/>
        </w:rPr>
        <w:t>Ⅳ. 기숙사 규율</w:t>
      </w: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  <w:b/>
          <w:sz w:val="22"/>
        </w:rPr>
      </w:pPr>
    </w:p>
    <w:p>
      <w:pPr>
        <w:pStyle w:val="7"/>
        <w:numPr>
          <w:ilvl w:val="0"/>
          <w:numId w:val="4"/>
        </w:numPr>
        <w:tabs>
          <w:tab w:val="left" w:pos="765"/>
        </w:tabs>
        <w:spacing w:before="1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기숙사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통금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시간은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밤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11시이며,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외박을 하거나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늦게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기숙사로 돌아오는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것을 </w:t>
      </w:r>
      <w:r>
        <w:rPr>
          <w:rFonts w:hint="eastAsia" w:ascii="HYSinMyeongJo-Medium" w:hAnsi="HYSinMyeongJo-Medium" w:eastAsia="HYSinMyeongJo-Medium" w:cs="HYSinMyeongJo-Medium"/>
          <w:sz w:val="20"/>
        </w:rPr>
        <w:t>엄금하므 로, 기숙사 규정을 엄격히 준수해야 한다.</w:t>
      </w:r>
    </w:p>
    <w:p>
      <w:pPr>
        <w:pStyle w:val="7"/>
        <w:numPr>
          <w:ilvl w:val="0"/>
          <w:numId w:val="4"/>
        </w:numPr>
        <w:tabs>
          <w:tab w:val="left" w:pos="765"/>
        </w:tabs>
        <w:spacing w:before="2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기숙사 내에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전기난로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등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전력 소모가 많은 전자 제품 사용을 금지하고, 화기를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사용하지 </w:t>
      </w:r>
      <w:r>
        <w:rPr>
          <w:rFonts w:hint="eastAsia" w:ascii="HYSinMyeongJo-Medium" w:hAnsi="HYSinMyeongJo-Medium" w:eastAsia="HYSinMyeongJo-Medium" w:cs="HYSinMyeongJo-Medium"/>
          <w:sz w:val="20"/>
        </w:rPr>
        <w:t>못하며, 흡연 금지, 인화성, 폭발성, 유독성 물품 보관을 금지하며 소방 안전에</w:t>
      </w:r>
      <w:r>
        <w:rPr>
          <w:rFonts w:hint="eastAsia" w:ascii="HYSinMyeongJo-Medium" w:hAnsi="HYSinMyeongJo-Medium" w:eastAsia="HYSinMyeongJo-Medium" w:cs="HYSinMyeongJo-Medium"/>
          <w:spacing w:val="-9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유의한다.</w:t>
      </w:r>
    </w:p>
    <w:p>
      <w:pPr>
        <w:pStyle w:val="7"/>
        <w:numPr>
          <w:ilvl w:val="0"/>
          <w:numId w:val="4"/>
        </w:numPr>
        <w:tabs>
          <w:tab w:val="left" w:pos="765"/>
        </w:tabs>
        <w:spacing w:before="0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기숙사 건물 내의 설비와 선로의 파손, 해체, 개조를 금지하고, 소방 시설을 임으로 사용하 지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않아야한다.</w:t>
      </w:r>
    </w:p>
    <w:p>
      <w:pPr>
        <w:pStyle w:val="7"/>
        <w:numPr>
          <w:ilvl w:val="0"/>
          <w:numId w:val="4"/>
        </w:numPr>
        <w:tabs>
          <w:tab w:val="left" w:pos="765"/>
        </w:tabs>
        <w:spacing w:before="0" w:after="0" w:line="364" w:lineRule="auto"/>
        <w:ind w:left="520" w:right="110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기숙사 내에서 법률과 학칙에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위반되는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활동에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종사하는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것을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엄금한다.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사전 동의 없이 개인적으로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방을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변경해서는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안 된다.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기숙사의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방을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개인적으로 양도, 임대해서는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안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되며, </w:t>
      </w:r>
      <w:r>
        <w:rPr>
          <w:rFonts w:hint="eastAsia" w:ascii="HYSinMyeongJo-Medium" w:hAnsi="HYSinMyeongJo-Medium" w:eastAsia="HYSinMyeongJo-Medium" w:cs="HYSinMyeongJo-Medium"/>
          <w:sz w:val="20"/>
        </w:rPr>
        <w:t>외부인은 투숙할 수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없다.</w:t>
      </w:r>
    </w:p>
    <w:p>
      <w:pPr>
        <w:pStyle w:val="7"/>
        <w:numPr>
          <w:ilvl w:val="0"/>
          <w:numId w:val="4"/>
        </w:numPr>
        <w:tabs>
          <w:tab w:val="left" w:pos="765"/>
        </w:tabs>
        <w:spacing w:before="0" w:after="0" w:line="364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외출 시에는 방문과 창문을 잘 잠그고, 도난 방지를 위해 기숙사 방 열쇠를 타인에게 주지 않는다.</w:t>
      </w:r>
    </w:p>
    <w:p>
      <w:pPr>
        <w:spacing w:after="0" w:line="364" w:lineRule="auto"/>
        <w:jc w:val="both"/>
        <w:rPr>
          <w:rFonts w:hint="eastAsia" w:ascii="HYSinMyeongJo-Medium" w:hAnsi="HYSinMyeongJo-Medium" w:eastAsia="HYSinMyeongJo-Medium" w:cs="HYSinMyeongJo-Medium"/>
          <w:sz w:val="20"/>
        </w:rPr>
        <w:sectPr>
          <w:pgSz w:w="11910" w:h="16840"/>
          <w:pgMar w:top="1620" w:right="1460" w:bottom="1260" w:left="1580" w:header="871" w:footer="1062" w:gutter="0"/>
        </w:sectPr>
      </w:pP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</w:rPr>
      </w:pPr>
    </w:p>
    <w:p>
      <w:pPr>
        <w:pStyle w:val="3"/>
        <w:spacing w:before="7"/>
        <w:ind w:left="0"/>
        <w:rPr>
          <w:rFonts w:hint="eastAsia" w:ascii="HYSinMyeongJo-Medium" w:hAnsi="HYSinMyeongJo-Medium" w:eastAsia="HYSinMyeongJo-Medium" w:cs="HYSinMyeongJo-Medium"/>
          <w:sz w:val="15"/>
        </w:rPr>
      </w:pPr>
    </w:p>
    <w:p>
      <w:pPr>
        <w:pStyle w:val="7"/>
        <w:numPr>
          <w:ilvl w:val="0"/>
          <w:numId w:val="4"/>
        </w:numPr>
        <w:tabs>
          <w:tab w:val="left" w:pos="765"/>
        </w:tabs>
        <w:spacing w:before="1" w:after="0" w:line="362" w:lineRule="auto"/>
        <w:ind w:left="520" w:right="111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개인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사정으로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인해 학교 밖에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임대를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해야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할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경우, 유학생 센터에 방문하여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교외 거주 </w:t>
      </w:r>
      <w:r>
        <w:rPr>
          <w:rFonts w:hint="eastAsia" w:ascii="HYSinMyeongJo-Medium" w:hAnsi="HYSinMyeongJo-Medium" w:eastAsia="HYSinMyeongJo-Medium" w:cs="HYSinMyeongJo-Medium"/>
          <w:sz w:val="20"/>
        </w:rPr>
        <w:t>신청서를 작성하고, 심사를 거쳐 교외에 거주할 수</w:t>
      </w:r>
      <w:r>
        <w:rPr>
          <w:rFonts w:hint="eastAsia" w:ascii="HYSinMyeongJo-Medium" w:hAnsi="HYSinMyeongJo-Medium" w:eastAsia="HYSinMyeongJo-Medium" w:cs="HYSinMyeongJo-Medium"/>
          <w:spacing w:val="-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있다.</w:t>
      </w:r>
    </w:p>
    <w:p>
      <w:pPr>
        <w:pStyle w:val="7"/>
        <w:numPr>
          <w:ilvl w:val="0"/>
          <w:numId w:val="4"/>
        </w:numPr>
        <w:tabs>
          <w:tab w:val="left" w:pos="765"/>
        </w:tabs>
        <w:spacing w:before="5" w:after="0" w:line="364" w:lineRule="auto"/>
        <w:ind w:left="520" w:right="110" w:firstLine="0"/>
        <w:jc w:val="both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학교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밖에서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거주하는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학생은 세입자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계약서를 소지하고,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관할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파출소에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주숙 등기 수속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마친 후,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반드시 유학생 센터에 등록을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해야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한다.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또한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유학생 센터에 세입자 계약서 </w:t>
      </w:r>
      <w:r>
        <w:rPr>
          <w:rFonts w:hint="eastAsia" w:ascii="HYSinMyeongJo-Medium" w:hAnsi="HYSinMyeongJo-Medium" w:eastAsia="HYSinMyeongJo-Medium" w:cs="HYSinMyeongJo-Medium"/>
          <w:spacing w:val="-15"/>
          <w:sz w:val="20"/>
        </w:rPr>
        <w:t xml:space="preserve">복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사본을 제출해야 한다.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학교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밖에서 거주하는 학생은 치안, 소방,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신변 보호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및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재산의 </w:t>
      </w:r>
      <w:r>
        <w:rPr>
          <w:rFonts w:hint="eastAsia" w:ascii="HYSinMyeongJo-Medium" w:hAnsi="HYSinMyeongJo-Medium" w:eastAsia="HYSinMyeongJo-Medium" w:cs="HYSinMyeongJo-Medium"/>
          <w:spacing w:val="-5"/>
          <w:sz w:val="20"/>
        </w:rPr>
        <w:t xml:space="preserve">안전 </w:t>
      </w:r>
      <w:r>
        <w:rPr>
          <w:rFonts w:hint="eastAsia" w:ascii="HYSinMyeongJo-Medium" w:hAnsi="HYSinMyeongJo-Medium" w:eastAsia="HYSinMyeongJo-Medium" w:cs="HYSinMyeongJo-Medium"/>
          <w:sz w:val="20"/>
        </w:rPr>
        <w:t>에 주의해야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한다.</w:t>
      </w:r>
    </w:p>
    <w:p>
      <w:pPr>
        <w:pStyle w:val="3"/>
        <w:spacing w:before="10"/>
        <w:ind w:left="0"/>
        <w:rPr>
          <w:rFonts w:hint="eastAsia" w:ascii="HYSinMyeongJo-Medium" w:hAnsi="HYSinMyeongJo-Medium" w:eastAsia="HYSinMyeongJo-Medium" w:cs="HYSinMyeongJo-Medium"/>
          <w:sz w:val="21"/>
        </w:rPr>
      </w:pPr>
    </w:p>
    <w:p>
      <w:pPr>
        <w:pStyle w:val="2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Ⅴ. 휴가 신청 규율</w:t>
      </w:r>
    </w:p>
    <w:p>
      <w:pPr>
        <w:pStyle w:val="3"/>
        <w:spacing w:before="1"/>
        <w:ind w:left="0"/>
        <w:rPr>
          <w:rFonts w:hint="eastAsia" w:ascii="HYSinMyeongJo-Medium" w:hAnsi="HYSinMyeongJo-Medium" w:eastAsia="HYSinMyeongJo-Medium" w:cs="HYSinMyeongJo-Medium"/>
          <w:b/>
          <w:sz w:val="22"/>
        </w:rPr>
      </w:pPr>
    </w:p>
    <w:p>
      <w:pPr>
        <w:pStyle w:val="7"/>
        <w:numPr>
          <w:ilvl w:val="0"/>
          <w:numId w:val="5"/>
        </w:numPr>
        <w:tabs>
          <w:tab w:val="left" w:pos="765"/>
        </w:tabs>
        <w:spacing w:before="1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법정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휴가일을 이용해 학교를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떠날 경우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최소한 일주일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전에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유학생 센터에 방문하여 </w:t>
      </w:r>
      <w:r>
        <w:rPr>
          <w:rFonts w:hint="eastAsia" w:ascii="HYSinMyeongJo-Medium" w:hAnsi="HYSinMyeongJo-Medium" w:eastAsia="HYSinMyeongJo-Medium" w:cs="HYSinMyeongJo-Medium"/>
          <w:spacing w:val="-14"/>
          <w:sz w:val="20"/>
        </w:rPr>
        <w:t xml:space="preserve">휴 </w:t>
      </w:r>
      <w:r>
        <w:rPr>
          <w:rFonts w:hint="eastAsia" w:ascii="HYSinMyeongJo-Medium" w:hAnsi="HYSinMyeongJo-Medium" w:eastAsia="HYSinMyeongJo-Medium" w:cs="HYSinMyeongJo-Medium"/>
          <w:sz w:val="20"/>
        </w:rPr>
        <w:t>가 신청서를 작성하고, 수업 시작하기 하루 전에 학교에 돌아와야 한다.</w:t>
      </w:r>
    </w:p>
    <w:p>
      <w:pPr>
        <w:pStyle w:val="7"/>
        <w:numPr>
          <w:ilvl w:val="0"/>
          <w:numId w:val="5"/>
        </w:numPr>
        <w:tabs>
          <w:tab w:val="left" w:pos="765"/>
        </w:tabs>
        <w:spacing w:before="0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학교에 돌아온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후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24시간 이내에 여권을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소지하고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유학생 센터에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방문하여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학교 복귀 </w:t>
      </w:r>
      <w:r>
        <w:rPr>
          <w:rFonts w:hint="eastAsia" w:ascii="HYSinMyeongJo-Medium" w:hAnsi="HYSinMyeongJo-Medium" w:eastAsia="HYSinMyeongJo-Medium" w:cs="HYSinMyeongJo-Medium"/>
          <w:sz w:val="20"/>
        </w:rPr>
        <w:t>수 속을 해야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한다.</w:t>
      </w:r>
    </w:p>
    <w:p>
      <w:pPr>
        <w:pStyle w:val="7"/>
        <w:numPr>
          <w:ilvl w:val="0"/>
          <w:numId w:val="5"/>
        </w:numPr>
        <w:tabs>
          <w:tab w:val="left" w:pos="765"/>
        </w:tabs>
        <w:spacing w:before="0" w:after="0" w:line="240" w:lineRule="auto"/>
        <w:ind w:left="764" w:right="0" w:hanging="245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매 학기말 학교를 떠나기 2주 전에 유학생 센터에 귀국 항공편 정보를</w:t>
      </w:r>
      <w:r>
        <w:rPr>
          <w:rFonts w:hint="eastAsia" w:ascii="HYSinMyeongJo-Medium" w:hAnsi="HYSinMyeongJo-Medium" w:eastAsia="HYSinMyeongJo-Medium" w:cs="HYSinMyeongJo-Medium"/>
          <w:spacing w:val="-7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알려준다.</w:t>
      </w:r>
    </w:p>
    <w:p>
      <w:pPr>
        <w:pStyle w:val="7"/>
        <w:numPr>
          <w:ilvl w:val="0"/>
          <w:numId w:val="5"/>
        </w:numPr>
        <w:tabs>
          <w:tab w:val="left" w:pos="765"/>
        </w:tabs>
        <w:spacing w:before="134" w:after="0" w:line="362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학위를 전공하는 유학생은 위의 세 가지 사항 외에 중국 학생의 휴가 신청 관리 규정을 준 수하여</w:t>
      </w:r>
      <w:r>
        <w:rPr>
          <w:rFonts w:hint="eastAsia" w:ascii="HYSinMyeongJo-Medium" w:hAnsi="HYSinMyeongJo-Medium" w:eastAsia="HYSinMyeongJo-Medium" w:cs="HYSinMyeongJo-Medium"/>
          <w:spacing w:val="-3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실행한다.</w:t>
      </w:r>
    </w:p>
    <w:p>
      <w:pPr>
        <w:pStyle w:val="3"/>
        <w:spacing w:before="3"/>
        <w:ind w:left="0"/>
        <w:rPr>
          <w:rFonts w:hint="eastAsia" w:ascii="HYSinMyeongJo-Medium" w:hAnsi="HYSinMyeongJo-Medium" w:eastAsia="HYSinMyeongJo-Medium" w:cs="HYSinMyeongJo-Medium"/>
          <w:sz w:val="22"/>
        </w:rPr>
      </w:pPr>
    </w:p>
    <w:p>
      <w:pPr>
        <w:pStyle w:val="2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Ⅵ. 안전 규율</w:t>
      </w:r>
    </w:p>
    <w:p>
      <w:pPr>
        <w:pStyle w:val="3"/>
        <w:spacing w:before="1"/>
        <w:ind w:left="0"/>
        <w:rPr>
          <w:rFonts w:hint="eastAsia" w:ascii="HYSinMyeongJo-Medium" w:hAnsi="HYSinMyeongJo-Medium" w:eastAsia="HYSinMyeongJo-Medium" w:cs="HYSinMyeongJo-Medium"/>
          <w:b/>
          <w:sz w:val="22"/>
        </w:rPr>
      </w:pPr>
    </w:p>
    <w:p>
      <w:pPr>
        <w:pStyle w:val="7"/>
        <w:numPr>
          <w:ilvl w:val="0"/>
          <w:numId w:val="6"/>
        </w:numPr>
        <w:tabs>
          <w:tab w:val="left" w:pos="765"/>
        </w:tabs>
        <w:spacing w:before="0" w:after="0" w:line="362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개인 재산을 잘 보관하고, 여분의 현금은 은행에 예치하고, 귀중품은 교실, 도서관 등 공공 장소에 함부로 두지 말아야</w:t>
      </w:r>
      <w:r>
        <w:rPr>
          <w:rFonts w:hint="eastAsia" w:ascii="HYSinMyeongJo-Medium" w:hAnsi="HYSinMyeongJo-Medium" w:eastAsia="HYSinMyeongJo-Medium" w:cs="HYSinMyeongJo-Medium"/>
          <w:spacing w:val="-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한다.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5" w:after="0" w:line="364" w:lineRule="auto"/>
        <w:ind w:left="520" w:right="110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교정, 교실,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도서관,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기숙사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등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장소에서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다른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사람에게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방해가 되지 않도록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큰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소리로 </w:t>
      </w:r>
      <w:r>
        <w:rPr>
          <w:rFonts w:hint="eastAsia" w:ascii="HYSinMyeongJo-Medium" w:hAnsi="HYSinMyeongJo-Medium" w:eastAsia="HYSinMyeongJo-Medium" w:cs="HYSinMyeongJo-Medium"/>
          <w:sz w:val="20"/>
        </w:rPr>
        <w:t>떠 들거나, 음악이나 TV를 크게 틀지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않는다.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0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환전은 반드시 은행에서 해야 하며, 개인 상점이나 개인에게 하지 말아야 한다. 비공식 영 업점에서 환전하는 것은 위법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행위이다.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0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화재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사고를 </w:t>
      </w:r>
      <w:r>
        <w:rPr>
          <w:rFonts w:hint="eastAsia" w:ascii="HYSinMyeongJo-Medium" w:hAnsi="HYSinMyeongJo-Medium" w:eastAsia="HYSinMyeongJo-Medium" w:cs="HYSinMyeongJo-Medium"/>
          <w:spacing w:val="5"/>
          <w:sz w:val="20"/>
        </w:rPr>
        <w:t xml:space="preserve">방지하기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위하여 지정된 </w:t>
      </w:r>
      <w:r>
        <w:rPr>
          <w:rFonts w:hint="eastAsia" w:ascii="HYSinMyeongJo-Medium" w:hAnsi="HYSinMyeongJo-Medium" w:eastAsia="HYSinMyeongJo-Medium" w:cs="HYSinMyeongJo-Medium"/>
          <w:spacing w:val="5"/>
          <w:sz w:val="20"/>
        </w:rPr>
        <w:t xml:space="preserve">구역에서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흡연을 </w:t>
      </w:r>
      <w:r>
        <w:rPr>
          <w:rFonts w:hint="eastAsia" w:ascii="HYSinMyeongJo-Medium" w:hAnsi="HYSinMyeongJo-Medium" w:eastAsia="HYSinMyeongJo-Medium" w:cs="HYSinMyeongJo-Medium"/>
          <w:spacing w:val="5"/>
          <w:sz w:val="20"/>
        </w:rPr>
        <w:t xml:space="preserve">하고, 담배꽁초를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함부로 버리는 </w:t>
      </w:r>
      <w:r>
        <w:rPr>
          <w:rFonts w:hint="eastAsia" w:ascii="HYSinMyeongJo-Medium" w:hAnsi="HYSinMyeongJo-Medium" w:eastAsia="HYSinMyeongJo-Medium" w:cs="HYSinMyeongJo-Medium"/>
          <w:sz w:val="20"/>
        </w:rPr>
        <w:t>것을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금지한다.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0" w:after="0" w:line="240" w:lineRule="auto"/>
        <w:ind w:left="764" w:right="0" w:hanging="245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택시를 이용 시 반드시 합법적인 택시를 이용하고, 불법 택시를 이용하지 말아야</w:t>
      </w:r>
      <w:r>
        <w:rPr>
          <w:rFonts w:hint="eastAsia" w:ascii="HYSinMyeongJo-Medium" w:hAnsi="HYSinMyeongJo-Medium" w:eastAsia="HYSinMyeongJo-Medium" w:cs="HYSinMyeongJo-Medium"/>
          <w:spacing w:val="-9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한다.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134" w:after="0" w:line="362" w:lineRule="auto"/>
        <w:ind w:left="520" w:right="113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차를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타거나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자전거를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>타고</w:t>
      </w:r>
      <w:bookmarkStart w:id="0" w:name="_GoBack"/>
      <w:bookmarkEnd w:id="0"/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외출할 때에는 안전에 </w:t>
      </w:r>
      <w:r>
        <w:rPr>
          <w:rFonts w:hint="eastAsia" w:ascii="HYSinMyeongJo-Medium" w:hAnsi="HYSinMyeongJo-Medium" w:eastAsia="HYSinMyeongJo-Medium" w:cs="HYSinMyeongJo-Medium"/>
          <w:spacing w:val="4"/>
          <w:sz w:val="20"/>
        </w:rPr>
        <w:t xml:space="preserve">주의하여야 하며, </w:t>
      </w:r>
      <w:r>
        <w:rPr>
          <w:rFonts w:hint="eastAsia" w:ascii="HYSinMyeongJo-Medium" w:hAnsi="HYSinMyeongJo-Medium" w:eastAsia="HYSinMyeongJo-Medium" w:cs="HYSinMyeongJo-Medium"/>
          <w:spacing w:val="3"/>
          <w:sz w:val="20"/>
        </w:rPr>
        <w:t xml:space="preserve">사람을 태우고 </w:t>
      </w:r>
      <w:r>
        <w:rPr>
          <w:rFonts w:hint="eastAsia" w:ascii="HYSinMyeongJo-Medium" w:hAnsi="HYSinMyeongJo-Medium" w:eastAsia="HYSinMyeongJo-Medium" w:cs="HYSinMyeongJo-Medium"/>
          <w:spacing w:val="-4"/>
          <w:sz w:val="20"/>
        </w:rPr>
        <w:t xml:space="preserve">자전 </w:t>
      </w:r>
      <w:r>
        <w:rPr>
          <w:rFonts w:hint="eastAsia" w:ascii="HYSinMyeongJo-Medium" w:hAnsi="HYSinMyeongJo-Medium" w:eastAsia="HYSinMyeongJo-Medium" w:cs="HYSinMyeongJo-Medium"/>
          <w:sz w:val="20"/>
        </w:rPr>
        <w:t>거를 타는 것을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엄금한다.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5" w:after="0" w:line="364" w:lineRule="auto"/>
        <w:ind w:left="520" w:right="113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자동차를 운전하여 학교에 등교하는 유학생은 반드시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학교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보안처에 </w:t>
      </w:r>
      <w:r>
        <w:rPr>
          <w:rFonts w:hint="eastAsia" w:ascii="HYSinMyeongJo-Medium" w:hAnsi="HYSinMyeongJo-Medium" w:eastAsia="HYSinMyeongJo-Medium" w:cs="HYSinMyeongJo-Medium"/>
          <w:sz w:val="20"/>
        </w:rPr>
        <w:t xml:space="preserve">가서 </w:t>
      </w:r>
      <w:r>
        <w:rPr>
          <w:rFonts w:hint="eastAsia" w:ascii="HYSinMyeongJo-Medium" w:hAnsi="HYSinMyeongJo-Medium" w:eastAsia="HYSinMyeongJo-Medium" w:cs="HYSinMyeongJo-Medium"/>
          <w:spacing w:val="2"/>
          <w:sz w:val="20"/>
        </w:rPr>
        <w:t xml:space="preserve">자동차 통행증 </w:t>
      </w:r>
      <w:r>
        <w:rPr>
          <w:rFonts w:hint="eastAsia" w:ascii="HYSinMyeongJo-Medium" w:hAnsi="HYSinMyeongJo-Medium" w:eastAsia="HYSinMyeongJo-Medium" w:cs="HYSinMyeongJo-Medium"/>
          <w:sz w:val="20"/>
        </w:rPr>
        <w:t>을 발급받아야</w:t>
      </w:r>
      <w:r>
        <w:rPr>
          <w:rFonts w:hint="eastAsia" w:ascii="HYSinMyeongJo-Medium" w:hAnsi="HYSinMyeongJo-Medium" w:eastAsia="HYSinMyeongJo-Medium" w:cs="HYSinMyeongJo-Medium"/>
          <w:spacing w:val="-1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한다.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0" w:after="0" w:line="240" w:lineRule="auto"/>
        <w:ind w:left="764" w:right="0" w:hanging="245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금지된 구역, 교정, 기숙사 내에서 불꽃놀이나 폭죽을 터뜨려서는 안</w:t>
      </w:r>
      <w:r>
        <w:rPr>
          <w:rFonts w:hint="eastAsia" w:ascii="HYSinMyeongJo-Medium" w:hAnsi="HYSinMyeongJo-Medium" w:eastAsia="HYSinMyeongJo-Medium" w:cs="HYSinMyeongJo-Medium"/>
          <w:spacing w:val="-5"/>
          <w:sz w:val="20"/>
        </w:rPr>
        <w:t xml:space="preserve"> </w:t>
      </w:r>
      <w:r>
        <w:rPr>
          <w:rFonts w:hint="eastAsia" w:ascii="HYSinMyeongJo-Medium" w:hAnsi="HYSinMyeongJo-Medium" w:eastAsia="HYSinMyeongJo-Medium" w:cs="HYSinMyeongJo-Medium"/>
          <w:sz w:val="20"/>
        </w:rPr>
        <w:t>된다.</w:t>
      </w:r>
    </w:p>
    <w:p>
      <w:pPr>
        <w:pStyle w:val="7"/>
        <w:numPr>
          <w:ilvl w:val="0"/>
          <w:numId w:val="6"/>
        </w:numPr>
        <w:tabs>
          <w:tab w:val="left" w:pos="765"/>
        </w:tabs>
        <w:spacing w:before="134" w:after="0" w:line="364" w:lineRule="auto"/>
        <w:ind w:left="520" w:right="111" w:firstLine="0"/>
        <w:jc w:val="left"/>
        <w:rPr>
          <w:rFonts w:hint="eastAsia" w:ascii="HYSinMyeongJo-Medium" w:hAnsi="HYSinMyeongJo-Medium" w:eastAsia="HYSinMyeongJo-Medium" w:cs="HYSinMyeongJo-Medium"/>
          <w:sz w:val="20"/>
        </w:rPr>
      </w:pPr>
      <w:r>
        <w:rPr>
          <w:rFonts w:hint="eastAsia" w:ascii="HYSinMyeongJo-Medium" w:hAnsi="HYSinMyeongJo-Medium" w:eastAsia="HYSinMyeongJo-Medium" w:cs="HYSinMyeongJo-Medium"/>
          <w:sz w:val="20"/>
        </w:rPr>
        <w:t>강, 하천, 호수, 저수지 등 비공식 장소에서 수영하거나, 자연조건이 열악한 지역에서 야외 활동을 하는 것을 엄금한다.</w:t>
      </w:r>
    </w:p>
    <w:p>
      <w:pPr>
        <w:spacing w:after="0" w:line="364" w:lineRule="auto"/>
        <w:jc w:val="left"/>
        <w:rPr>
          <w:rFonts w:hint="eastAsia" w:ascii="HYSinMyeongJo-Medium" w:hAnsi="HYSinMyeongJo-Medium" w:eastAsia="HYSinMyeongJo-Medium" w:cs="HYSinMyeongJo-Medium"/>
          <w:sz w:val="20"/>
        </w:rPr>
        <w:sectPr>
          <w:pgSz w:w="11910" w:h="16840"/>
          <w:pgMar w:top="1620" w:right="1460" w:bottom="1260" w:left="1580" w:header="871" w:footer="1062" w:gutter="0"/>
        </w:sectPr>
      </w:pPr>
    </w:p>
    <w:p>
      <w:pPr>
        <w:pStyle w:val="3"/>
        <w:ind w:left="235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pict>
          <v:group id="_x0000_s1026" o:spid="_x0000_s1026" o:spt="203" style="height:159.8pt;width:419.9pt;" coordsize="8398,3196">
            <o:lock v:ext="edit"/>
            <v:rect id="_x0000_s1027" o:spid="_x0000_s1027" o:spt="1" style="position:absolute;left:6;top:7;height:3185;width:8386;" fillcolor="#CCE8C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0;top:0;height:3196;width:8398;" fillcolor="#000000" filled="t" stroked="f" coordsize="8398,3196" path="m6,3190l0,3190,0,3094,12,3094,12,3184,6,3184,6,3190xm46,3196l6,3196,6,3184,12,3184,12,3190,46,3190,46,3196xm46,3190l12,3190,12,3184,46,3184,46,3190xm12,3058l0,3058,0,2962,12,2962,12,3058xm12,2926l0,2926,0,2830,12,2830,12,2926xm12,2794l0,2794,0,2698,12,2698,12,2794xm12,2662l0,2662,0,2566,12,2566,12,2662xm12,2530l0,2530,0,2434,12,2434,12,2530xm12,2398l0,2398,0,2302,12,2302,12,2398xm12,2266l0,2266,0,2170,12,2170,12,2266xm12,2134l0,2134,0,2038,12,2038,12,2134xm12,2002l0,2002,0,1906,12,1906,12,2002xm12,1870l0,1870,0,1774,12,1774,12,1870xm12,1738l0,1738,0,1642,12,1642,12,1738xm12,1606l0,1606,0,1510,12,1510,12,1606xm12,1474l0,1474,0,1378,12,1378,12,1474xm12,1342l0,1342,0,1246,12,1246,12,1342xm12,1210l0,1210,0,1114,12,1114,12,1210xm12,1078l0,1078,0,982,12,982,12,1078xm12,946l0,946,0,850,12,850,12,946xm12,814l0,814,0,718,12,718,12,814xm12,682l0,682,0,586,12,586,12,682xm12,550l0,550,0,454,12,454,12,550xm12,418l0,418,0,322,12,322,12,418xm12,286l0,286,0,190,12,190,12,286xm12,154l0,154,0,58,12,58,12,154xm12,22l0,22,0,4,4,0,86,0,86,6,12,6,6,12,12,12,12,22xm12,12l6,12,12,6,12,12xm86,12l12,12,12,6,86,6,86,12xm218,12l122,12,122,0,218,0,218,12xm350,12l254,12,254,0,350,0,350,12xm482,12l386,12,386,0,482,0,482,12xm614,12l518,12,518,0,614,0,614,12xm746,12l650,12,650,0,746,0,746,12xm878,12l782,12,782,0,878,0,878,12xm1010,12l914,12,914,0,1010,0,1010,12xm1142,12l1046,12,1046,0,1142,0,1142,12xm1274,12l1178,12,1178,0,1274,0,1274,12xm1406,12l1310,12,1310,0,1406,0,1406,12xm1538,12l1442,12,1442,0,1538,0,1538,12xm1670,12l1574,12,1574,0,1670,0,1670,12xm1802,12l1706,12,1706,0,1802,0,1802,12xm1934,12l1838,12,1838,0,1934,0,1934,12xm2066,12l1970,12,1970,0,2066,0,2066,12xm2198,12l2102,12,2102,0,2198,0,2198,12xm2330,12l2234,12,2234,0,2330,0,2330,12xm2462,12l2366,12,2366,0,2462,0,2462,12xm2594,12l2498,12,2498,0,2594,0,2594,12xm2726,12l2630,12,2630,0,2726,0,2726,12xm2858,12l2762,12,2762,0,2858,0,2858,12xm2990,12l2894,12,2894,0,2990,0,2990,12xm3122,12l3026,12,3026,0,3122,0,3122,12xm3254,12l3158,12,3158,0,3254,0,3254,12xm3386,12l3290,12,3290,0,3386,0,3386,12xm3518,12l3422,12,3422,0,3518,0,3518,12xm3650,12l3554,12,3554,0,3650,0,3650,12xm3782,12l3686,12,3686,0,3782,0,3782,12xm3914,12l3818,12,3818,0,3914,0,3914,12xm4046,12l3950,12,3950,0,4046,0,4046,12xm4178,12l4082,12,4082,0,4178,0,4178,12xm4310,12l4214,12,4214,0,4310,0,4310,12xm4442,12l4346,12,4346,0,4442,0,4442,12xm4574,12l4478,12,4478,0,4574,0,4574,12xm4706,12l4610,12,4610,0,4706,0,4706,12xm4838,12l4742,12,4742,0,4838,0,4838,12xm4970,12l4874,12,4874,0,4970,0,4970,12xm5102,12l5006,12,5006,0,5102,0,5102,12xm5234,12l5138,12,5138,0,5234,0,5234,12xm5366,12l5270,12,5270,0,5366,0,5366,12xm5498,12l5402,12,5402,0,5498,0,5498,12xm5630,12l5534,12,5534,0,5630,0,5630,12xm5762,12l5666,12,5666,0,5762,0,5762,12xm5894,12l5798,12,5798,0,5894,0,5894,12xm6026,12l5930,12,5930,0,6026,0,6026,12xm6158,12l6062,12,6062,0,6158,0,6158,12xm6290,12l6194,12,6194,0,6290,0,6290,12xm6422,12l6326,12,6326,0,6422,0,6422,12xm6554,12l6458,12,6458,0,6554,0,6554,12xm6686,12l6590,12,6590,0,6686,0,6686,12xm6818,12l6722,12,6722,0,6818,0,6818,12xm6950,12l6854,12,6854,0,6950,0,6950,12xm7082,12l6986,12,6986,0,7082,0,7082,12xm7214,12l7118,12,7118,0,7214,0,7214,12xm7346,12l7250,12,7250,0,7346,0,7346,12xm7478,12l7382,12,7382,0,7478,0,7478,12xm7610,12l7514,12,7514,0,7610,0,7610,12xm7742,12l7646,12,7646,0,7742,0,7742,12xm7874,12l7778,12,7778,0,7874,0,7874,12xm8006,12l7910,12,7910,0,8006,0,8006,12xm8138,12l8042,12,8042,0,8138,0,8138,12xm8270,12l8174,12,8174,0,8270,0,8270,12xm8386,12l8306,12,8306,0,8394,0,8398,4,8398,6,8386,6,8386,12xm8398,16l8386,16,8386,6,8392,12,8398,12,8398,16xm8398,12l8392,12,8386,6,8398,6,8398,12xm8398,148l8386,148,8386,52,8398,52,8398,148xm8398,280l8386,280,8386,184,8398,184,8398,280xm8398,412l8386,412,8386,316,8398,316,8398,412xm8398,544l8386,544,8386,448,8398,448,8398,544xm8398,676l8386,676,8386,580,8398,580,8398,676xm8398,808l8386,808,8386,712,8398,712,8398,808xm8398,940l8386,940,8386,844,8398,844,8398,940xm8398,1072l8386,1072,8386,976,8398,976,8398,1072xm8398,1204l8386,1204,8386,1108,8398,1108,8398,1204xm8398,1336l8386,1336,8386,1240,8398,1240,8398,1336xm8398,1468l8386,1468,8386,1372,8398,1372,8398,1468xm8398,1600l8386,1600,8386,1504,8398,1504,8398,1600xm8398,1732l8386,1732,8386,1636,8398,1636,8398,1732xm8398,1864l8386,1864,8386,1768,8398,1768,8398,1864xm8398,1996l8386,1996,8386,1900,8398,1900,8398,1996xm8398,2128l8386,2128,8386,2032,8398,2032,8398,2128xm8398,2260l8386,2260,8386,2164,8398,2164,8398,2260xm8398,2392l8386,2392,8386,2296,8398,2296,8398,2392xm8398,2524l8386,2524,8386,2428,8398,2428,8398,2524xm8398,2656l8386,2656,8386,2560,8398,2560,8398,2656xm8398,2788l8386,2788,8386,2692,8398,2692,8398,2788xm8398,2920l8386,2920,8386,2824,8398,2824,8398,2920xm8398,3052l8386,3052,8386,2956,8398,2956,8398,3052xm8398,3184l8386,3184,8386,3088,8398,3088,8398,3184xm8362,3196l8266,3196,8266,3184,8362,3184,8362,3196xm8230,3196l8134,3196,8134,3184,8230,3184,8230,3196xm8098,3196l8002,3196,8002,3184,8098,3184,8098,3196xm7966,3196l7870,3196,7870,3184,7966,3184,7966,3196xm7834,3196l7738,3196,7738,3184,7834,3184,7834,3196xm7702,3196l7606,3196,7606,3184,7702,3184,7702,3196xm7570,3196l7474,3196,7474,3184,7570,3184,7570,3196xm7438,3196l7342,3196,7342,3184,7438,3184,7438,3196xm7306,3196l7210,3196,7210,3184,7306,3184,7306,3196xm7174,3196l7078,3196,7078,3184,7174,3184,7174,3196xm7042,3196l6946,3196,6946,3184,7042,3184,7042,3196xm6910,3196l6814,3196,6814,3184,6910,3184,6910,3196xm6778,3196l6682,3196,6682,3184,6778,3184,6778,3196xm6646,3196l6550,3196,6550,3184,6646,3184,6646,3196xm6514,3196l6418,3196,6418,3184,6514,3184,6514,3196xm6382,3196l6286,3196,6286,3184,6382,3184,6382,3196xm6250,3196l6154,3196,6154,3184,6250,3184,6250,3196xm6118,3196l6022,3196,6022,3184,6118,3184,6118,3196xm5986,3196l5890,3196,5890,3184,5986,3184,5986,3196xm5854,3196l5758,3196,5758,3184,5854,3184,5854,3196xm5722,3196l5626,3196,5626,3184,5722,3184,5722,3196xm5590,3196l5494,3196,5494,3184,5590,3184,5590,3196xm5458,3196l5362,3196,5362,3184,5458,3184,5458,3196xm5326,3196l5230,3196,5230,3184,5326,3184,5326,3196xm5194,3196l5098,3196,5098,3184,5194,3184,5194,3196xm5062,3196l4966,3196,4966,3184,5062,3184,5062,3196xm4930,3196l4834,3196,4834,3184,4930,3184,4930,3196xm4798,3196l4702,3196,4702,3184,4798,3184,4798,3196xm4666,3196l4570,3196,4570,3184,4666,3184,4666,3196xm4534,3196l4438,3196,4438,3184,4534,3184,4534,3196xm4402,3196l4306,3196,4306,3184,4402,3184,4402,3196xm4270,3196l4174,3196,4174,3184,4270,3184,4270,3196xm4138,3196l4042,3196,4042,3184,4138,3184,4138,3196xm4006,3196l3910,3196,3910,3184,4006,3184,4006,3196xm3874,3196l3778,3196,3778,3184,3874,3184,3874,3196xm3742,3196l3646,3196,3646,3184,3742,3184,3742,3196xm3610,3196l3514,3196,3514,3184,3610,3184,3610,3196xm3478,3196l3382,3196,3382,3184,3478,3184,3478,3196xm3346,3196l3250,3196,3250,3184,3346,3184,3346,3196xm3214,3196l3118,3196,3118,3184,3214,3184,3214,3196xm3082,3196l2986,3196,2986,3184,3082,3184,3082,3196xm2950,3196l2854,3196,2854,3184,2950,3184,2950,3196xm2818,3196l2722,3196,2722,3184,2818,3184,2818,3196xm2686,3196l2590,3196,2590,3184,2686,3184,2686,3196xm2554,3196l2458,3196,2458,3184,2554,3184,2554,3196xm2422,3196l2326,3196,2326,3184,2422,3184,2422,3196xm2290,3196l2194,3196,2194,3184,2290,3184,2290,3196xm2158,3196l2062,3196,2062,3184,2158,3184,2158,3196xm2026,3196l1930,3196,1930,3184,2026,3184,2026,3196xm1894,3196l1798,3196,1798,3184,1894,3184,1894,3196xm1762,3196l1666,3196,1666,3184,1762,3184,1762,3196xm1630,3196l1534,3196,1534,3184,1630,3184,1630,3196xm1498,3196l1402,3196,1402,3184,1498,3184,1498,3196xm1366,3196l1270,3196,1270,3184,1366,3184,1366,3196xm1234,3196l1138,3196,1138,3184,1234,3184,1234,3196xm1102,3196l1006,3196,1006,3184,1102,3184,1102,3196xm970,3196l874,3196,874,3184,970,3184,970,3196xm838,3196l742,3196,742,3184,838,3184,838,3196xm706,3196l610,3196,610,3184,706,3184,706,3196xm574,3196l478,3196,478,3184,574,3184,574,3196xm442,3196l346,3196,346,3184,442,3184,442,3196xm310,3196l214,3196,214,3184,310,3184,310,3196xm178,3196l82,3196,82,3184,178,3184,178,3196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202" type="#_x0000_t202" style="position:absolute;left:7461;top:2530;height:199;width:2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일</w:t>
                    </w:r>
                  </w:p>
                </w:txbxContent>
              </v:textbox>
            </v:shape>
            <v:shape id="_x0000_s1030" o:spid="_x0000_s1030" o:spt="202" type="#_x0000_t202" style="position:absolute;left:6861;top:2530;height:199;width:2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월</w:t>
                    </w:r>
                  </w:p>
                </w:txbxContent>
              </v:textbox>
            </v:shape>
            <v:shape id="_x0000_s1031" o:spid="_x0000_s1031" o:spt="202" type="#_x0000_t202" style="position:absolute;left:6261;top:2530;height:199;width:2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년</w:t>
                    </w:r>
                  </w:p>
                </w:txbxContent>
              </v:textbox>
            </v:shape>
            <v:shape id="_x0000_s1032" o:spid="_x0000_s1032" o:spt="202" type="#_x0000_t202" style="position:absolute;left:4564;top:2152;height:583;width:12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</w:pPr>
                    <w:r>
                      <w:rPr>
                        <w:rFonts w:hint="eastAsia" w:ascii="HYSinMyeongJo-Medium" w:hAnsi="HYSinMyeongJo-Medium" w:eastAsia="HYSinMyeongJo-Medium" w:cs="HYSinMyeongJo-Medium"/>
                        <w:sz w:val="21"/>
                      </w:rPr>
                      <w:t>서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약인：</w:t>
                    </w:r>
                  </w:p>
                  <w:p>
                    <w:pPr>
                      <w:spacing w:before="70" w:line="274" w:lineRule="exact"/>
                      <w:ind w:left="631" w:right="0" w:firstLine="0"/>
                      <w:jc w:val="left"/>
                      <w:rPr>
                        <w:rFonts w:hint="eastAsia" w:ascii="HYSinMyeongJo-Medium" w:hAnsi="HYSinMyeongJo-Medium" w:eastAsia="HYSinMyeongJo-Medium" w:cs="HYSinMyeongJo-Medium"/>
                        <w:sz w:val="24"/>
                      </w:rPr>
                    </w:pP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일자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4"/>
                      </w:rPr>
                      <w:t>：</w:t>
                    </w:r>
                  </w:p>
                </w:txbxContent>
              </v:textbox>
            </v:shape>
            <v:shape id="_x0000_s1033" o:spid="_x0000_s1033" o:spt="202" type="#_x0000_t202" style="position:absolute;left:155;top:244;height:1406;width:80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3727" w:right="0" w:firstLine="0"/>
                      <w:jc w:val="left"/>
                      <w:rPr>
                        <w:rFonts w:hint="eastAsia" w:ascii="HYSinMyeongJo-Medium" w:hAnsi="HYSinMyeongJo-Medium" w:eastAsia="HYSinMyeongJo-Medium" w:cs="HYSinMyeongJo-Medium"/>
                        <w:sz w:val="21"/>
                      </w:rPr>
                    </w:pPr>
                    <w:r>
                      <w:rPr>
                        <w:rFonts w:hint="eastAsia" w:ascii="HYSinMyeongJo-Medium" w:hAnsi="HYSinMyeongJo-Medium" w:eastAsia="HYSinMyeongJo-Medium" w:cs="HYSinMyeongJo-Medium"/>
                        <w:sz w:val="21"/>
                      </w:rPr>
                      <w:t>서약서</w:t>
                    </w:r>
                  </w:p>
                  <w:p>
                    <w:pPr>
                      <w:spacing w:before="81" w:line="242" w:lineRule="auto"/>
                      <w:ind w:left="0" w:right="0" w:firstLine="420"/>
                      <w:jc w:val="left"/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</w:pP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저는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이미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유학생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안전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책임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3"/>
                        <w:sz w:val="20"/>
                      </w:rPr>
                      <w:t>지침서를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3"/>
                        <w:sz w:val="20"/>
                      </w:rPr>
                      <w:t>꼼꼼하게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3"/>
                        <w:sz w:val="20"/>
                      </w:rPr>
                      <w:t>읽었고,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중국의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법률,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법규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및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학교의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 xml:space="preserve">규칙과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제도를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준수할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것을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3"/>
                        <w:w w:val="95"/>
                        <w:sz w:val="20"/>
                      </w:rPr>
                      <w:t>약속하였으며,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이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규정을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위반할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경우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저는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그에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3"/>
                        <w:w w:val="95"/>
                        <w:sz w:val="20"/>
                      </w:rPr>
                      <w:t>해당하는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책임을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>지고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w w:val="95"/>
                        <w:sz w:val="20"/>
                      </w:rPr>
                      <w:t xml:space="preserve">상응한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처분을 받을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hint="eastAsia" w:ascii="HYSinMyeongJo-Medium" w:hAnsi="HYSinMyeongJo-Medium" w:eastAsia="HYSinMyeongJo-Medium" w:cs="HYSinMyeongJo-Medium"/>
                        <w:spacing w:val="-3"/>
                        <w:sz w:val="20"/>
                      </w:rPr>
                      <w:t>것입니다.</w:t>
                    </w:r>
                  </w:p>
                  <w:p>
                    <w:pPr>
                      <w:spacing w:before="79" w:line="228" w:lineRule="exact"/>
                      <w:ind w:left="988" w:right="0" w:firstLine="0"/>
                      <w:jc w:val="left"/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</w:pPr>
                    <w:r>
                      <w:rPr>
                        <w:rFonts w:hint="eastAsia" w:ascii="HYSinMyeongJo-Medium" w:hAnsi="HYSinMyeongJo-Medium" w:eastAsia="HYSinMyeongJo-Medium" w:cs="HYSinMyeongJo-Medium"/>
                        <w:sz w:val="20"/>
                      </w:rPr>
                      <w:t>본 지침서 양식은 2부이며, 유학생 센터와 학생 본인이 각각 1부씩 보관한다.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ind w:left="0"/>
        <w:rPr>
          <w:rFonts w:hint="eastAsia" w:ascii="HYSinMyeongJo-Medium" w:hAnsi="HYSinMyeongJo-Medium" w:eastAsia="HYSinMyeongJo-Medium" w:cs="HYSinMyeongJo-Medium"/>
        </w:rPr>
      </w:pPr>
    </w:p>
    <w:p>
      <w:pPr>
        <w:pStyle w:val="3"/>
        <w:spacing w:before="249"/>
        <w:ind w:left="220"/>
        <w:rPr>
          <w:rFonts w:hint="eastAsia" w:ascii="HYSinMyeongJo-Medium" w:hAnsi="HYSinMyeongJo-Medium" w:eastAsia="HYSinMyeongJo-Medium" w:cs="HYSinMyeongJo-Medium"/>
        </w:rPr>
      </w:pPr>
      <w:r>
        <w:rPr>
          <w:rFonts w:hint="eastAsia" w:ascii="HYSinMyeongJo-Medium" w:hAnsi="HYSinMyeongJo-Medium" w:eastAsia="HYSinMyeongJo-Medium" w:cs="HYSinMyeongJo-Medium"/>
        </w:rPr>
        <w:t>※</w:t>
      </w:r>
      <w:r>
        <w:rPr>
          <w:rFonts w:hint="eastAsia" w:ascii="HYSinMyeongJo-Medium" w:hAnsi="HYSinMyeongJo-Medium" w:eastAsia="HYSinMyeongJo-Medium" w:cs="HYSinMyeongJo-Medium"/>
        </w:rPr>
        <w:t>상기 내용의 최종 해석권은 하얼빈 공업대학</w:t>
      </w:r>
      <w:r>
        <w:rPr>
          <w:rFonts w:hint="eastAsia" w:ascii="HYSinMyeongJo-Medium" w:hAnsi="HYSinMyeongJo-Medium" w:eastAsia="HYSinMyeongJo-Medium" w:cs="HYSinMyeongJo-Medium"/>
        </w:rPr>
        <w:t>（</w:t>
      </w:r>
      <w:r>
        <w:rPr>
          <w:rFonts w:hint="eastAsia" w:ascii="HYSinMyeongJo-Medium" w:hAnsi="HYSinMyeongJo-Medium" w:eastAsia="HYSinMyeongJo-Medium" w:cs="HYSinMyeongJo-Medium"/>
        </w:rPr>
        <w:t>위해</w:t>
      </w:r>
      <w:r>
        <w:rPr>
          <w:rFonts w:hint="eastAsia" w:ascii="HYSinMyeongJo-Medium" w:hAnsi="HYSinMyeongJo-Medium" w:eastAsia="HYSinMyeongJo-Medium" w:cs="HYSinMyeongJo-Medium"/>
        </w:rPr>
        <w:t>）</w:t>
      </w:r>
      <w:r>
        <w:rPr>
          <w:rFonts w:hint="eastAsia" w:ascii="HYSinMyeongJo-Medium" w:hAnsi="HYSinMyeongJo-Medium" w:eastAsia="HYSinMyeongJo-Medium" w:cs="HYSinMyeongJo-Medium"/>
        </w:rPr>
        <w:t>유학생 센터에 있다</w:t>
      </w:r>
      <w:r>
        <w:rPr>
          <w:rFonts w:hint="eastAsia" w:ascii="HYSinMyeongJo-Medium" w:hAnsi="HYSinMyeongJo-Medium" w:eastAsia="HYSinMyeongJo-Medium" w:cs="HYSinMyeongJo-Medium"/>
        </w:rPr>
        <w:t xml:space="preserve">. </w:t>
      </w:r>
      <w:r>
        <w:rPr>
          <w:rFonts w:hint="eastAsia" w:ascii="HYSinMyeongJo-Medium" w:hAnsi="HYSinMyeongJo-Medium" w:eastAsia="HYSinMyeongJo-Medium" w:cs="HYSinMyeongJo-Medium"/>
        </w:rPr>
        <w:t>이의가 있을 경우 중문 해석에 준한다</w:t>
      </w:r>
      <w:r>
        <w:rPr>
          <w:rFonts w:hint="eastAsia" w:ascii="HYSinMyeongJo-Medium" w:hAnsi="HYSinMyeongJo-Medium" w:eastAsia="HYSinMyeongJo-Medium" w:cs="HYSinMyeongJo-Medium"/>
        </w:rPr>
        <w:t>.</w:t>
      </w:r>
    </w:p>
    <w:sectPr>
      <w:pgSz w:w="11910" w:h="16840"/>
      <w:pgMar w:top="1620" w:right="1460" w:bottom="1260" w:left="1580" w:header="871" w:footer="106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YSinMyeongJo-Medium">
    <w:panose1 w:val="02030600000101010101"/>
    <w:charset w:val="81"/>
    <w:family w:val="auto"/>
    <w:pitch w:val="default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</w:pPr>
    <w:r>
      <w:pict>
        <v:shape id="_x0000_s2049" o:spid="_x0000_s2049" o:spt="202" type="#_x0000_t202" style="position:absolute;left:0pt;margin-left:498.5pt;margin-top:777.9pt;height:17.7pt;width:10.6pt;mso-position-horizontal-relative:page;mso-position-vertical-relative:page;z-index:-251812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Segoe Prin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Segoe Prin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</w:pPr>
    <w:r>
      <w:drawing>
        <wp:anchor distT="0" distB="0" distL="0" distR="0" simplePos="0" relativeHeight="25150259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553085</wp:posOffset>
          </wp:positionV>
          <wp:extent cx="1965960" cy="3581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20" w:hanging="245"/>
        <w:jc w:val="left"/>
      </w:pPr>
      <w:rPr>
        <w:rFonts w:hint="default" w:ascii="Batang" w:hAnsi="Batang" w:eastAsia="Batang" w:cs="Batang"/>
        <w:spacing w:val="-1"/>
        <w:w w:val="99"/>
        <w:sz w:val="20"/>
        <w:szCs w:val="20"/>
        <w:lang w:val="ko-KR" w:eastAsia="ko-KR" w:bidi="ko-KR"/>
      </w:rPr>
    </w:lvl>
    <w:lvl w:ilvl="1" w:tentative="0">
      <w:start w:val="0"/>
      <w:numFmt w:val="bullet"/>
      <w:lvlText w:val="•"/>
      <w:lvlJc w:val="left"/>
      <w:pPr>
        <w:ind w:left="1355" w:hanging="245"/>
      </w:pPr>
      <w:rPr>
        <w:rFonts w:hint="default"/>
        <w:lang w:val="ko-KR" w:eastAsia="ko-KR" w:bidi="ko-KR"/>
      </w:rPr>
    </w:lvl>
    <w:lvl w:ilvl="2" w:tentative="0">
      <w:start w:val="0"/>
      <w:numFmt w:val="bullet"/>
      <w:lvlText w:val="•"/>
      <w:lvlJc w:val="left"/>
      <w:pPr>
        <w:ind w:left="2190" w:hanging="245"/>
      </w:pPr>
      <w:rPr>
        <w:rFonts w:hint="default"/>
        <w:lang w:val="ko-KR" w:eastAsia="ko-KR" w:bidi="ko-KR"/>
      </w:rPr>
    </w:lvl>
    <w:lvl w:ilvl="3" w:tentative="0">
      <w:start w:val="0"/>
      <w:numFmt w:val="bullet"/>
      <w:lvlText w:val="•"/>
      <w:lvlJc w:val="left"/>
      <w:pPr>
        <w:ind w:left="3025" w:hanging="245"/>
      </w:pPr>
      <w:rPr>
        <w:rFonts w:hint="default"/>
        <w:lang w:val="ko-KR" w:eastAsia="ko-KR" w:bidi="ko-KR"/>
      </w:rPr>
    </w:lvl>
    <w:lvl w:ilvl="4" w:tentative="0">
      <w:start w:val="0"/>
      <w:numFmt w:val="bullet"/>
      <w:lvlText w:val="•"/>
      <w:lvlJc w:val="left"/>
      <w:pPr>
        <w:ind w:left="3860" w:hanging="245"/>
      </w:pPr>
      <w:rPr>
        <w:rFonts w:hint="default"/>
        <w:lang w:val="ko-KR" w:eastAsia="ko-KR" w:bidi="ko-KR"/>
      </w:rPr>
    </w:lvl>
    <w:lvl w:ilvl="5" w:tentative="0">
      <w:start w:val="0"/>
      <w:numFmt w:val="bullet"/>
      <w:lvlText w:val="•"/>
      <w:lvlJc w:val="left"/>
      <w:pPr>
        <w:ind w:left="4695" w:hanging="245"/>
      </w:pPr>
      <w:rPr>
        <w:rFonts w:hint="default"/>
        <w:lang w:val="ko-KR" w:eastAsia="ko-KR" w:bidi="ko-KR"/>
      </w:rPr>
    </w:lvl>
    <w:lvl w:ilvl="6" w:tentative="0">
      <w:start w:val="0"/>
      <w:numFmt w:val="bullet"/>
      <w:lvlText w:val="•"/>
      <w:lvlJc w:val="left"/>
      <w:pPr>
        <w:ind w:left="5530" w:hanging="245"/>
      </w:pPr>
      <w:rPr>
        <w:rFonts w:hint="default"/>
        <w:lang w:val="ko-KR" w:eastAsia="ko-KR" w:bidi="ko-KR"/>
      </w:rPr>
    </w:lvl>
    <w:lvl w:ilvl="7" w:tentative="0">
      <w:start w:val="0"/>
      <w:numFmt w:val="bullet"/>
      <w:lvlText w:val="•"/>
      <w:lvlJc w:val="left"/>
      <w:pPr>
        <w:ind w:left="6365" w:hanging="245"/>
      </w:pPr>
      <w:rPr>
        <w:rFonts w:hint="default"/>
        <w:lang w:val="ko-KR" w:eastAsia="ko-KR" w:bidi="ko-KR"/>
      </w:rPr>
    </w:lvl>
    <w:lvl w:ilvl="8" w:tentative="0">
      <w:start w:val="0"/>
      <w:numFmt w:val="bullet"/>
      <w:lvlText w:val="•"/>
      <w:lvlJc w:val="left"/>
      <w:pPr>
        <w:ind w:left="7200" w:hanging="245"/>
      </w:pPr>
      <w:rPr>
        <w:rFonts w:hint="default"/>
        <w:lang w:val="ko-KR" w:eastAsia="ko-KR" w:bidi="ko-KR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20" w:hanging="245"/>
        <w:jc w:val="left"/>
      </w:pPr>
      <w:rPr>
        <w:rFonts w:hint="default" w:ascii="Batang" w:hAnsi="Batang" w:eastAsia="Batang" w:cs="Batang"/>
        <w:spacing w:val="-1"/>
        <w:w w:val="99"/>
        <w:sz w:val="20"/>
        <w:szCs w:val="20"/>
        <w:lang w:val="ko-KR" w:eastAsia="ko-KR" w:bidi="ko-KR"/>
      </w:rPr>
    </w:lvl>
    <w:lvl w:ilvl="1" w:tentative="0">
      <w:start w:val="0"/>
      <w:numFmt w:val="bullet"/>
      <w:lvlText w:val="•"/>
      <w:lvlJc w:val="left"/>
      <w:pPr>
        <w:ind w:left="1355" w:hanging="245"/>
      </w:pPr>
      <w:rPr>
        <w:rFonts w:hint="default"/>
        <w:lang w:val="ko-KR" w:eastAsia="ko-KR" w:bidi="ko-KR"/>
      </w:rPr>
    </w:lvl>
    <w:lvl w:ilvl="2" w:tentative="0">
      <w:start w:val="0"/>
      <w:numFmt w:val="bullet"/>
      <w:lvlText w:val="•"/>
      <w:lvlJc w:val="left"/>
      <w:pPr>
        <w:ind w:left="2190" w:hanging="245"/>
      </w:pPr>
      <w:rPr>
        <w:rFonts w:hint="default"/>
        <w:lang w:val="ko-KR" w:eastAsia="ko-KR" w:bidi="ko-KR"/>
      </w:rPr>
    </w:lvl>
    <w:lvl w:ilvl="3" w:tentative="0">
      <w:start w:val="0"/>
      <w:numFmt w:val="bullet"/>
      <w:lvlText w:val="•"/>
      <w:lvlJc w:val="left"/>
      <w:pPr>
        <w:ind w:left="3025" w:hanging="245"/>
      </w:pPr>
      <w:rPr>
        <w:rFonts w:hint="default"/>
        <w:lang w:val="ko-KR" w:eastAsia="ko-KR" w:bidi="ko-KR"/>
      </w:rPr>
    </w:lvl>
    <w:lvl w:ilvl="4" w:tentative="0">
      <w:start w:val="0"/>
      <w:numFmt w:val="bullet"/>
      <w:lvlText w:val="•"/>
      <w:lvlJc w:val="left"/>
      <w:pPr>
        <w:ind w:left="3860" w:hanging="245"/>
      </w:pPr>
      <w:rPr>
        <w:rFonts w:hint="default"/>
        <w:lang w:val="ko-KR" w:eastAsia="ko-KR" w:bidi="ko-KR"/>
      </w:rPr>
    </w:lvl>
    <w:lvl w:ilvl="5" w:tentative="0">
      <w:start w:val="0"/>
      <w:numFmt w:val="bullet"/>
      <w:lvlText w:val="•"/>
      <w:lvlJc w:val="left"/>
      <w:pPr>
        <w:ind w:left="4695" w:hanging="245"/>
      </w:pPr>
      <w:rPr>
        <w:rFonts w:hint="default"/>
        <w:lang w:val="ko-KR" w:eastAsia="ko-KR" w:bidi="ko-KR"/>
      </w:rPr>
    </w:lvl>
    <w:lvl w:ilvl="6" w:tentative="0">
      <w:start w:val="0"/>
      <w:numFmt w:val="bullet"/>
      <w:lvlText w:val="•"/>
      <w:lvlJc w:val="left"/>
      <w:pPr>
        <w:ind w:left="5530" w:hanging="245"/>
      </w:pPr>
      <w:rPr>
        <w:rFonts w:hint="default"/>
        <w:lang w:val="ko-KR" w:eastAsia="ko-KR" w:bidi="ko-KR"/>
      </w:rPr>
    </w:lvl>
    <w:lvl w:ilvl="7" w:tentative="0">
      <w:start w:val="0"/>
      <w:numFmt w:val="bullet"/>
      <w:lvlText w:val="•"/>
      <w:lvlJc w:val="left"/>
      <w:pPr>
        <w:ind w:left="6365" w:hanging="245"/>
      </w:pPr>
      <w:rPr>
        <w:rFonts w:hint="default"/>
        <w:lang w:val="ko-KR" w:eastAsia="ko-KR" w:bidi="ko-KR"/>
      </w:rPr>
    </w:lvl>
    <w:lvl w:ilvl="8" w:tentative="0">
      <w:start w:val="0"/>
      <w:numFmt w:val="bullet"/>
      <w:lvlText w:val="•"/>
      <w:lvlJc w:val="left"/>
      <w:pPr>
        <w:ind w:left="7200" w:hanging="245"/>
      </w:pPr>
      <w:rPr>
        <w:rFonts w:hint="default"/>
        <w:lang w:val="ko-KR" w:eastAsia="ko-KR" w:bidi="ko-KR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0" w:hanging="245"/>
        <w:jc w:val="left"/>
      </w:pPr>
      <w:rPr>
        <w:rFonts w:hint="default" w:ascii="Batang" w:hAnsi="Batang" w:eastAsia="Batang" w:cs="Batang"/>
        <w:spacing w:val="-1"/>
        <w:w w:val="99"/>
        <w:sz w:val="20"/>
        <w:szCs w:val="20"/>
        <w:lang w:val="ko-KR" w:eastAsia="ko-KR" w:bidi="ko-KR"/>
      </w:rPr>
    </w:lvl>
    <w:lvl w:ilvl="1" w:tentative="0">
      <w:start w:val="0"/>
      <w:numFmt w:val="bullet"/>
      <w:lvlText w:val="•"/>
      <w:lvlJc w:val="left"/>
      <w:pPr>
        <w:ind w:left="1355" w:hanging="245"/>
      </w:pPr>
      <w:rPr>
        <w:rFonts w:hint="default"/>
        <w:lang w:val="ko-KR" w:eastAsia="ko-KR" w:bidi="ko-KR"/>
      </w:rPr>
    </w:lvl>
    <w:lvl w:ilvl="2" w:tentative="0">
      <w:start w:val="0"/>
      <w:numFmt w:val="bullet"/>
      <w:lvlText w:val="•"/>
      <w:lvlJc w:val="left"/>
      <w:pPr>
        <w:ind w:left="2190" w:hanging="245"/>
      </w:pPr>
      <w:rPr>
        <w:rFonts w:hint="default"/>
        <w:lang w:val="ko-KR" w:eastAsia="ko-KR" w:bidi="ko-KR"/>
      </w:rPr>
    </w:lvl>
    <w:lvl w:ilvl="3" w:tentative="0">
      <w:start w:val="0"/>
      <w:numFmt w:val="bullet"/>
      <w:lvlText w:val="•"/>
      <w:lvlJc w:val="left"/>
      <w:pPr>
        <w:ind w:left="3025" w:hanging="245"/>
      </w:pPr>
      <w:rPr>
        <w:rFonts w:hint="default"/>
        <w:lang w:val="ko-KR" w:eastAsia="ko-KR" w:bidi="ko-KR"/>
      </w:rPr>
    </w:lvl>
    <w:lvl w:ilvl="4" w:tentative="0">
      <w:start w:val="0"/>
      <w:numFmt w:val="bullet"/>
      <w:lvlText w:val="•"/>
      <w:lvlJc w:val="left"/>
      <w:pPr>
        <w:ind w:left="3860" w:hanging="245"/>
      </w:pPr>
      <w:rPr>
        <w:rFonts w:hint="default"/>
        <w:lang w:val="ko-KR" w:eastAsia="ko-KR" w:bidi="ko-KR"/>
      </w:rPr>
    </w:lvl>
    <w:lvl w:ilvl="5" w:tentative="0">
      <w:start w:val="0"/>
      <w:numFmt w:val="bullet"/>
      <w:lvlText w:val="•"/>
      <w:lvlJc w:val="left"/>
      <w:pPr>
        <w:ind w:left="4695" w:hanging="245"/>
      </w:pPr>
      <w:rPr>
        <w:rFonts w:hint="default"/>
        <w:lang w:val="ko-KR" w:eastAsia="ko-KR" w:bidi="ko-KR"/>
      </w:rPr>
    </w:lvl>
    <w:lvl w:ilvl="6" w:tentative="0">
      <w:start w:val="0"/>
      <w:numFmt w:val="bullet"/>
      <w:lvlText w:val="•"/>
      <w:lvlJc w:val="left"/>
      <w:pPr>
        <w:ind w:left="5530" w:hanging="245"/>
      </w:pPr>
      <w:rPr>
        <w:rFonts w:hint="default"/>
        <w:lang w:val="ko-KR" w:eastAsia="ko-KR" w:bidi="ko-KR"/>
      </w:rPr>
    </w:lvl>
    <w:lvl w:ilvl="7" w:tentative="0">
      <w:start w:val="0"/>
      <w:numFmt w:val="bullet"/>
      <w:lvlText w:val="•"/>
      <w:lvlJc w:val="left"/>
      <w:pPr>
        <w:ind w:left="6365" w:hanging="245"/>
      </w:pPr>
      <w:rPr>
        <w:rFonts w:hint="default"/>
        <w:lang w:val="ko-KR" w:eastAsia="ko-KR" w:bidi="ko-KR"/>
      </w:rPr>
    </w:lvl>
    <w:lvl w:ilvl="8" w:tentative="0">
      <w:start w:val="0"/>
      <w:numFmt w:val="bullet"/>
      <w:lvlText w:val="•"/>
      <w:lvlJc w:val="left"/>
      <w:pPr>
        <w:ind w:left="7200" w:hanging="245"/>
      </w:pPr>
      <w:rPr>
        <w:rFonts w:hint="default"/>
        <w:lang w:val="ko-KR" w:eastAsia="ko-KR" w:bidi="ko-KR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64" w:hanging="245"/>
        <w:jc w:val="left"/>
      </w:pPr>
      <w:rPr>
        <w:rFonts w:hint="default" w:ascii="Batang" w:hAnsi="Batang" w:eastAsia="Batang" w:cs="Batang"/>
        <w:spacing w:val="-1"/>
        <w:w w:val="99"/>
        <w:sz w:val="20"/>
        <w:szCs w:val="20"/>
        <w:lang w:val="ko-KR" w:eastAsia="ko-KR" w:bidi="ko-KR"/>
      </w:rPr>
    </w:lvl>
    <w:lvl w:ilvl="1" w:tentative="0">
      <w:start w:val="0"/>
      <w:numFmt w:val="bullet"/>
      <w:lvlText w:val="•"/>
      <w:lvlJc w:val="left"/>
      <w:pPr>
        <w:ind w:left="1571" w:hanging="245"/>
      </w:pPr>
      <w:rPr>
        <w:rFonts w:hint="default"/>
        <w:lang w:val="ko-KR" w:eastAsia="ko-KR" w:bidi="ko-KR"/>
      </w:rPr>
    </w:lvl>
    <w:lvl w:ilvl="2" w:tentative="0">
      <w:start w:val="0"/>
      <w:numFmt w:val="bullet"/>
      <w:lvlText w:val="•"/>
      <w:lvlJc w:val="left"/>
      <w:pPr>
        <w:ind w:left="2382" w:hanging="245"/>
      </w:pPr>
      <w:rPr>
        <w:rFonts w:hint="default"/>
        <w:lang w:val="ko-KR" w:eastAsia="ko-KR" w:bidi="ko-KR"/>
      </w:rPr>
    </w:lvl>
    <w:lvl w:ilvl="3" w:tentative="0">
      <w:start w:val="0"/>
      <w:numFmt w:val="bullet"/>
      <w:lvlText w:val="•"/>
      <w:lvlJc w:val="left"/>
      <w:pPr>
        <w:ind w:left="3193" w:hanging="245"/>
      </w:pPr>
      <w:rPr>
        <w:rFonts w:hint="default"/>
        <w:lang w:val="ko-KR" w:eastAsia="ko-KR" w:bidi="ko-KR"/>
      </w:rPr>
    </w:lvl>
    <w:lvl w:ilvl="4" w:tentative="0">
      <w:start w:val="0"/>
      <w:numFmt w:val="bullet"/>
      <w:lvlText w:val="•"/>
      <w:lvlJc w:val="left"/>
      <w:pPr>
        <w:ind w:left="4004" w:hanging="245"/>
      </w:pPr>
      <w:rPr>
        <w:rFonts w:hint="default"/>
        <w:lang w:val="ko-KR" w:eastAsia="ko-KR" w:bidi="ko-KR"/>
      </w:rPr>
    </w:lvl>
    <w:lvl w:ilvl="5" w:tentative="0">
      <w:start w:val="0"/>
      <w:numFmt w:val="bullet"/>
      <w:lvlText w:val="•"/>
      <w:lvlJc w:val="left"/>
      <w:pPr>
        <w:ind w:left="4815" w:hanging="245"/>
      </w:pPr>
      <w:rPr>
        <w:rFonts w:hint="default"/>
        <w:lang w:val="ko-KR" w:eastAsia="ko-KR" w:bidi="ko-KR"/>
      </w:rPr>
    </w:lvl>
    <w:lvl w:ilvl="6" w:tentative="0">
      <w:start w:val="0"/>
      <w:numFmt w:val="bullet"/>
      <w:lvlText w:val="•"/>
      <w:lvlJc w:val="left"/>
      <w:pPr>
        <w:ind w:left="5626" w:hanging="245"/>
      </w:pPr>
      <w:rPr>
        <w:rFonts w:hint="default"/>
        <w:lang w:val="ko-KR" w:eastAsia="ko-KR" w:bidi="ko-KR"/>
      </w:rPr>
    </w:lvl>
    <w:lvl w:ilvl="7" w:tentative="0">
      <w:start w:val="0"/>
      <w:numFmt w:val="bullet"/>
      <w:lvlText w:val="•"/>
      <w:lvlJc w:val="left"/>
      <w:pPr>
        <w:ind w:left="6437" w:hanging="245"/>
      </w:pPr>
      <w:rPr>
        <w:rFonts w:hint="default"/>
        <w:lang w:val="ko-KR" w:eastAsia="ko-KR" w:bidi="ko-KR"/>
      </w:rPr>
    </w:lvl>
    <w:lvl w:ilvl="8" w:tentative="0">
      <w:start w:val="0"/>
      <w:numFmt w:val="bullet"/>
      <w:lvlText w:val="•"/>
      <w:lvlJc w:val="left"/>
      <w:pPr>
        <w:ind w:left="7248" w:hanging="245"/>
      </w:pPr>
      <w:rPr>
        <w:rFonts w:hint="default"/>
        <w:lang w:val="ko-KR" w:eastAsia="ko-KR" w:bidi="ko-KR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520" w:hanging="245"/>
        <w:jc w:val="left"/>
      </w:pPr>
      <w:rPr>
        <w:rFonts w:hint="default" w:ascii="Batang" w:hAnsi="Batang" w:eastAsia="Batang" w:cs="Batang"/>
        <w:spacing w:val="-1"/>
        <w:w w:val="99"/>
        <w:sz w:val="20"/>
        <w:szCs w:val="20"/>
        <w:lang w:val="ko-KR" w:eastAsia="ko-KR" w:bidi="ko-KR"/>
      </w:rPr>
    </w:lvl>
    <w:lvl w:ilvl="1" w:tentative="0">
      <w:start w:val="0"/>
      <w:numFmt w:val="bullet"/>
      <w:lvlText w:val="•"/>
      <w:lvlJc w:val="left"/>
      <w:pPr>
        <w:ind w:left="1355" w:hanging="245"/>
      </w:pPr>
      <w:rPr>
        <w:rFonts w:hint="default"/>
        <w:lang w:val="ko-KR" w:eastAsia="ko-KR" w:bidi="ko-KR"/>
      </w:rPr>
    </w:lvl>
    <w:lvl w:ilvl="2" w:tentative="0">
      <w:start w:val="0"/>
      <w:numFmt w:val="bullet"/>
      <w:lvlText w:val="•"/>
      <w:lvlJc w:val="left"/>
      <w:pPr>
        <w:ind w:left="2190" w:hanging="245"/>
      </w:pPr>
      <w:rPr>
        <w:rFonts w:hint="default"/>
        <w:lang w:val="ko-KR" w:eastAsia="ko-KR" w:bidi="ko-KR"/>
      </w:rPr>
    </w:lvl>
    <w:lvl w:ilvl="3" w:tentative="0">
      <w:start w:val="0"/>
      <w:numFmt w:val="bullet"/>
      <w:lvlText w:val="•"/>
      <w:lvlJc w:val="left"/>
      <w:pPr>
        <w:ind w:left="3025" w:hanging="245"/>
      </w:pPr>
      <w:rPr>
        <w:rFonts w:hint="default"/>
        <w:lang w:val="ko-KR" w:eastAsia="ko-KR" w:bidi="ko-KR"/>
      </w:rPr>
    </w:lvl>
    <w:lvl w:ilvl="4" w:tentative="0">
      <w:start w:val="0"/>
      <w:numFmt w:val="bullet"/>
      <w:lvlText w:val="•"/>
      <w:lvlJc w:val="left"/>
      <w:pPr>
        <w:ind w:left="3860" w:hanging="245"/>
      </w:pPr>
      <w:rPr>
        <w:rFonts w:hint="default"/>
        <w:lang w:val="ko-KR" w:eastAsia="ko-KR" w:bidi="ko-KR"/>
      </w:rPr>
    </w:lvl>
    <w:lvl w:ilvl="5" w:tentative="0">
      <w:start w:val="0"/>
      <w:numFmt w:val="bullet"/>
      <w:lvlText w:val="•"/>
      <w:lvlJc w:val="left"/>
      <w:pPr>
        <w:ind w:left="4695" w:hanging="245"/>
      </w:pPr>
      <w:rPr>
        <w:rFonts w:hint="default"/>
        <w:lang w:val="ko-KR" w:eastAsia="ko-KR" w:bidi="ko-KR"/>
      </w:rPr>
    </w:lvl>
    <w:lvl w:ilvl="6" w:tentative="0">
      <w:start w:val="0"/>
      <w:numFmt w:val="bullet"/>
      <w:lvlText w:val="•"/>
      <w:lvlJc w:val="left"/>
      <w:pPr>
        <w:ind w:left="5530" w:hanging="245"/>
      </w:pPr>
      <w:rPr>
        <w:rFonts w:hint="default"/>
        <w:lang w:val="ko-KR" w:eastAsia="ko-KR" w:bidi="ko-KR"/>
      </w:rPr>
    </w:lvl>
    <w:lvl w:ilvl="7" w:tentative="0">
      <w:start w:val="0"/>
      <w:numFmt w:val="bullet"/>
      <w:lvlText w:val="•"/>
      <w:lvlJc w:val="left"/>
      <w:pPr>
        <w:ind w:left="6365" w:hanging="245"/>
      </w:pPr>
      <w:rPr>
        <w:rFonts w:hint="default"/>
        <w:lang w:val="ko-KR" w:eastAsia="ko-KR" w:bidi="ko-KR"/>
      </w:rPr>
    </w:lvl>
    <w:lvl w:ilvl="8" w:tentative="0">
      <w:start w:val="0"/>
      <w:numFmt w:val="bullet"/>
      <w:lvlText w:val="•"/>
      <w:lvlJc w:val="left"/>
      <w:pPr>
        <w:ind w:left="7200" w:hanging="245"/>
      </w:pPr>
      <w:rPr>
        <w:rFonts w:hint="default"/>
        <w:lang w:val="ko-KR" w:eastAsia="ko-KR" w:bidi="ko-KR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20" w:hanging="245"/>
        <w:jc w:val="left"/>
      </w:pPr>
      <w:rPr>
        <w:rFonts w:hint="default" w:ascii="Batang" w:hAnsi="Batang" w:eastAsia="Batang" w:cs="Batang"/>
        <w:spacing w:val="-1"/>
        <w:w w:val="99"/>
        <w:sz w:val="20"/>
        <w:szCs w:val="20"/>
        <w:lang w:val="ko-KR" w:eastAsia="ko-KR" w:bidi="ko-KR"/>
      </w:rPr>
    </w:lvl>
    <w:lvl w:ilvl="1" w:tentative="0">
      <w:start w:val="0"/>
      <w:numFmt w:val="bullet"/>
      <w:lvlText w:val="•"/>
      <w:lvlJc w:val="left"/>
      <w:pPr>
        <w:ind w:left="1355" w:hanging="245"/>
      </w:pPr>
      <w:rPr>
        <w:rFonts w:hint="default"/>
        <w:lang w:val="ko-KR" w:eastAsia="ko-KR" w:bidi="ko-KR"/>
      </w:rPr>
    </w:lvl>
    <w:lvl w:ilvl="2" w:tentative="0">
      <w:start w:val="0"/>
      <w:numFmt w:val="bullet"/>
      <w:lvlText w:val="•"/>
      <w:lvlJc w:val="left"/>
      <w:pPr>
        <w:ind w:left="2190" w:hanging="245"/>
      </w:pPr>
      <w:rPr>
        <w:rFonts w:hint="default"/>
        <w:lang w:val="ko-KR" w:eastAsia="ko-KR" w:bidi="ko-KR"/>
      </w:rPr>
    </w:lvl>
    <w:lvl w:ilvl="3" w:tentative="0">
      <w:start w:val="0"/>
      <w:numFmt w:val="bullet"/>
      <w:lvlText w:val="•"/>
      <w:lvlJc w:val="left"/>
      <w:pPr>
        <w:ind w:left="3025" w:hanging="245"/>
      </w:pPr>
      <w:rPr>
        <w:rFonts w:hint="default"/>
        <w:lang w:val="ko-KR" w:eastAsia="ko-KR" w:bidi="ko-KR"/>
      </w:rPr>
    </w:lvl>
    <w:lvl w:ilvl="4" w:tentative="0">
      <w:start w:val="0"/>
      <w:numFmt w:val="bullet"/>
      <w:lvlText w:val="•"/>
      <w:lvlJc w:val="left"/>
      <w:pPr>
        <w:ind w:left="3860" w:hanging="245"/>
      </w:pPr>
      <w:rPr>
        <w:rFonts w:hint="default"/>
        <w:lang w:val="ko-KR" w:eastAsia="ko-KR" w:bidi="ko-KR"/>
      </w:rPr>
    </w:lvl>
    <w:lvl w:ilvl="5" w:tentative="0">
      <w:start w:val="0"/>
      <w:numFmt w:val="bullet"/>
      <w:lvlText w:val="•"/>
      <w:lvlJc w:val="left"/>
      <w:pPr>
        <w:ind w:left="4695" w:hanging="245"/>
      </w:pPr>
      <w:rPr>
        <w:rFonts w:hint="default"/>
        <w:lang w:val="ko-KR" w:eastAsia="ko-KR" w:bidi="ko-KR"/>
      </w:rPr>
    </w:lvl>
    <w:lvl w:ilvl="6" w:tentative="0">
      <w:start w:val="0"/>
      <w:numFmt w:val="bullet"/>
      <w:lvlText w:val="•"/>
      <w:lvlJc w:val="left"/>
      <w:pPr>
        <w:ind w:left="5530" w:hanging="245"/>
      </w:pPr>
      <w:rPr>
        <w:rFonts w:hint="default"/>
        <w:lang w:val="ko-KR" w:eastAsia="ko-KR" w:bidi="ko-KR"/>
      </w:rPr>
    </w:lvl>
    <w:lvl w:ilvl="7" w:tentative="0">
      <w:start w:val="0"/>
      <w:numFmt w:val="bullet"/>
      <w:lvlText w:val="•"/>
      <w:lvlJc w:val="left"/>
      <w:pPr>
        <w:ind w:left="6365" w:hanging="245"/>
      </w:pPr>
      <w:rPr>
        <w:rFonts w:hint="default"/>
        <w:lang w:val="ko-KR" w:eastAsia="ko-KR" w:bidi="ko-KR"/>
      </w:rPr>
    </w:lvl>
    <w:lvl w:ilvl="8" w:tentative="0">
      <w:start w:val="0"/>
      <w:numFmt w:val="bullet"/>
      <w:lvlText w:val="•"/>
      <w:lvlJc w:val="left"/>
      <w:pPr>
        <w:ind w:left="7200" w:hanging="245"/>
      </w:pPr>
      <w:rPr>
        <w:rFonts w:hint="default"/>
        <w:lang w:val="ko-KR" w:eastAsia="ko-KR" w:bidi="ko-KR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8C5529"/>
    <w:rsid w:val="48C84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Batang" w:hAnsi="Batang" w:eastAsia="Batang" w:cs="Batang"/>
      <w:sz w:val="22"/>
      <w:szCs w:val="22"/>
      <w:lang w:val="ko-KR" w:eastAsia="ko-KR" w:bidi="ko-KR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Batang" w:hAnsi="Batang" w:eastAsia="Batang" w:cs="Batang"/>
      <w:b/>
      <w:bCs/>
      <w:sz w:val="20"/>
      <w:szCs w:val="20"/>
      <w:lang w:val="ko-KR" w:eastAsia="ko-KR" w:bidi="ko-K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20"/>
    </w:pPr>
    <w:rPr>
      <w:rFonts w:ascii="Batang" w:hAnsi="Batang" w:eastAsia="Batang" w:cs="Batang"/>
      <w:sz w:val="20"/>
      <w:szCs w:val="20"/>
      <w:lang w:val="ko-KR" w:eastAsia="ko-KR" w:bidi="ko-KR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20" w:right="111"/>
      <w:jc w:val="both"/>
    </w:pPr>
    <w:rPr>
      <w:rFonts w:ascii="Batang" w:hAnsi="Batang" w:eastAsia="Batang" w:cs="Batang"/>
      <w:lang w:val="ko-KR" w:eastAsia="ko-KR" w:bidi="ko-KR"/>
    </w:rPr>
  </w:style>
  <w:style w:type="paragraph" w:customStyle="1" w:styleId="8">
    <w:name w:val="Table Paragraph"/>
    <w:basedOn w:val="1"/>
    <w:qFormat/>
    <w:uiPriority w:val="1"/>
    <w:rPr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2019-04-22T02:54:00Z</dcterms:created>
  <dc:creator>韩玉</dc:creator>
  <cp:lastModifiedBy>韩玉</cp:lastModifiedBy>
  <dcterms:modified xsi:type="dcterms:W3CDTF">2019-04-22T02:57:15Z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2019-04-22T00:00:00Z</vt:filetime>
  </property>
  <property fmtid="{D5CDD505-2E9C-101B-9397-08002B2CF9AE}" pid="5" name="KSOProductBuildVer">
    <vt:lpwstr>2052-11.1.0.8612</vt:lpwstr>
  </property>
</Properties>
</file>